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C666A" w14:textId="5CA29E30" w:rsidR="00E90E49" w:rsidRPr="00CE0424" w:rsidRDefault="00F512BB" w:rsidP="0095365F">
      <w:bookmarkStart w:id="0" w:name="_Hlk54275161"/>
      <w:bookmarkEnd w:id="0"/>
      <w:r w:rsidRPr="009F5833">
        <w:rPr>
          <w:rFonts w:ascii="Arial" w:hAnsi="Arial" w:cs="Arial"/>
          <w:b/>
          <w:bCs/>
          <w:sz w:val="24"/>
          <w:szCs w:val="24"/>
          <w:lang w:val="pt-BR"/>
        </w:rPr>
        <w:t>3GPP TSG-RAN WG2 #</w:t>
      </w:r>
      <w:r w:rsidR="006201F0" w:rsidRPr="009F5833">
        <w:rPr>
          <w:rFonts w:ascii="Arial" w:hAnsi="Arial" w:cs="Arial"/>
          <w:b/>
          <w:bCs/>
          <w:sz w:val="24"/>
          <w:szCs w:val="24"/>
          <w:lang w:val="pt-BR"/>
        </w:rPr>
        <w:t>1</w:t>
      </w:r>
      <w:r w:rsidR="00F26EAA" w:rsidRPr="009F5833">
        <w:rPr>
          <w:rFonts w:ascii="Arial" w:hAnsi="Arial" w:cs="Arial"/>
          <w:b/>
          <w:bCs/>
          <w:sz w:val="24"/>
          <w:szCs w:val="24"/>
          <w:lang w:val="pt-BR"/>
        </w:rPr>
        <w:t>2</w:t>
      </w:r>
      <w:r w:rsidR="00333658">
        <w:rPr>
          <w:rFonts w:ascii="Arial" w:hAnsi="Arial" w:cs="Arial"/>
          <w:b/>
          <w:bCs/>
          <w:sz w:val="24"/>
          <w:szCs w:val="24"/>
          <w:lang w:val="pt-BR"/>
        </w:rPr>
        <w:t>4</w:t>
      </w:r>
      <w:r w:rsidRPr="009F5833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10349D" w:rsidRPr="009F5833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10349D" w:rsidRPr="009F5833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10349D" w:rsidRPr="009F5833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10349D" w:rsidRPr="009F5833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10349D" w:rsidRPr="009F5833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10349D" w:rsidRPr="009F5833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10349D" w:rsidRPr="009F5833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E22692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6201F0" w:rsidRPr="009F5833">
        <w:rPr>
          <w:rFonts w:ascii="Arial" w:hAnsi="Arial" w:cs="Arial"/>
          <w:b/>
          <w:bCs/>
          <w:sz w:val="24"/>
          <w:szCs w:val="24"/>
          <w:lang w:val="pt-BR"/>
        </w:rPr>
        <w:t>R2-</w:t>
      </w:r>
      <w:r w:rsidR="00495EF3" w:rsidRPr="009F5833">
        <w:rPr>
          <w:rFonts w:ascii="Arial" w:hAnsi="Arial" w:cs="Arial"/>
          <w:b/>
          <w:bCs/>
          <w:sz w:val="24"/>
          <w:szCs w:val="24"/>
          <w:lang w:val="pt-BR"/>
        </w:rPr>
        <w:t>2</w:t>
      </w:r>
      <w:r w:rsidR="002F4934" w:rsidRPr="009F5833">
        <w:rPr>
          <w:rFonts w:ascii="Arial" w:hAnsi="Arial" w:cs="Arial"/>
          <w:b/>
          <w:bCs/>
          <w:sz w:val="24"/>
          <w:szCs w:val="24"/>
          <w:lang w:val="pt-BR"/>
        </w:rPr>
        <w:t>3</w:t>
      </w:r>
      <w:r w:rsidR="00E22692">
        <w:rPr>
          <w:rFonts w:ascii="Arial" w:hAnsi="Arial" w:cs="Arial"/>
          <w:b/>
          <w:bCs/>
          <w:sz w:val="24"/>
          <w:szCs w:val="24"/>
          <w:lang w:val="pt-BR"/>
        </w:rPr>
        <w:t>12828</w:t>
      </w:r>
      <w:r w:rsidR="0095365F">
        <w:rPr>
          <w:rFonts w:ascii="Arial" w:hAnsi="Arial" w:cs="Arial"/>
          <w:b/>
          <w:bCs/>
          <w:sz w:val="24"/>
          <w:szCs w:val="24"/>
          <w:lang w:val="pt-BR"/>
        </w:rPr>
        <w:br/>
      </w:r>
      <w:r w:rsidR="005D694F">
        <w:rPr>
          <w:rFonts w:ascii="Arial" w:hAnsi="Arial" w:cs="Arial"/>
          <w:b/>
          <w:bCs/>
          <w:sz w:val="24"/>
          <w:szCs w:val="24"/>
        </w:rPr>
        <w:t>Chicago</w:t>
      </w:r>
      <w:r w:rsidR="007A7202" w:rsidRPr="0095365F">
        <w:rPr>
          <w:rFonts w:ascii="Arial" w:hAnsi="Arial" w:cs="Arial"/>
          <w:b/>
          <w:bCs/>
          <w:sz w:val="24"/>
          <w:szCs w:val="24"/>
        </w:rPr>
        <w:t xml:space="preserve">, </w:t>
      </w:r>
      <w:r w:rsidR="005D694F">
        <w:rPr>
          <w:rFonts w:ascii="Arial" w:hAnsi="Arial" w:cs="Arial"/>
          <w:b/>
          <w:bCs/>
          <w:sz w:val="24"/>
          <w:szCs w:val="24"/>
        </w:rPr>
        <w:t>US</w:t>
      </w:r>
      <w:r w:rsidR="00E22692">
        <w:rPr>
          <w:rFonts w:ascii="Arial" w:hAnsi="Arial" w:cs="Arial"/>
          <w:b/>
          <w:bCs/>
          <w:sz w:val="24"/>
          <w:szCs w:val="24"/>
        </w:rPr>
        <w:t>A</w:t>
      </w:r>
      <w:r w:rsidR="006201F0" w:rsidRPr="0095365F">
        <w:rPr>
          <w:rFonts w:ascii="Arial" w:hAnsi="Arial" w:cs="Arial"/>
          <w:b/>
          <w:bCs/>
          <w:sz w:val="24"/>
          <w:szCs w:val="24"/>
        </w:rPr>
        <w:t xml:space="preserve">, </w:t>
      </w:r>
      <w:r w:rsidR="00913017">
        <w:rPr>
          <w:rFonts w:ascii="Arial" w:hAnsi="Arial" w:cs="Arial"/>
          <w:b/>
          <w:bCs/>
          <w:sz w:val="24"/>
          <w:szCs w:val="24"/>
        </w:rPr>
        <w:t>13</w:t>
      </w:r>
      <w:r w:rsidR="00415D95" w:rsidRPr="0095365F">
        <w:rPr>
          <w:rFonts w:ascii="Arial" w:hAnsi="Arial" w:cs="Arial"/>
          <w:b/>
          <w:bCs/>
          <w:sz w:val="24"/>
          <w:szCs w:val="24"/>
        </w:rPr>
        <w:t>t</w:t>
      </w:r>
      <w:r w:rsidR="00913017">
        <w:rPr>
          <w:rFonts w:ascii="Arial" w:hAnsi="Arial" w:cs="Arial"/>
          <w:b/>
          <w:bCs/>
          <w:sz w:val="24"/>
          <w:szCs w:val="24"/>
        </w:rPr>
        <w:t>h</w:t>
      </w:r>
      <w:r w:rsidR="00A81F9D" w:rsidRPr="0095365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2103F2" w:rsidRPr="0095365F">
        <w:rPr>
          <w:rFonts w:ascii="Arial" w:hAnsi="Arial" w:cs="Arial"/>
          <w:b/>
          <w:bCs/>
          <w:sz w:val="24"/>
          <w:szCs w:val="24"/>
          <w:lang w:val="en-US"/>
        </w:rPr>
        <w:t xml:space="preserve">– </w:t>
      </w:r>
      <w:r w:rsidR="00913017">
        <w:rPr>
          <w:rFonts w:ascii="Arial" w:hAnsi="Arial" w:cs="Arial"/>
          <w:b/>
          <w:bCs/>
          <w:sz w:val="24"/>
          <w:szCs w:val="24"/>
          <w:lang w:val="en-US"/>
        </w:rPr>
        <w:t>17</w:t>
      </w:r>
      <w:r w:rsidR="00353CFF" w:rsidRPr="0095365F">
        <w:rPr>
          <w:rFonts w:ascii="Arial" w:hAnsi="Arial" w:cs="Arial"/>
          <w:b/>
          <w:bCs/>
          <w:sz w:val="24"/>
          <w:szCs w:val="24"/>
          <w:lang w:val="en-US"/>
        </w:rPr>
        <w:t>th</w:t>
      </w:r>
      <w:r w:rsidR="002103F2" w:rsidRPr="0095365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913017">
        <w:rPr>
          <w:rFonts w:ascii="Arial" w:hAnsi="Arial" w:cs="Arial"/>
          <w:b/>
          <w:bCs/>
          <w:sz w:val="24"/>
          <w:szCs w:val="24"/>
          <w:lang w:val="en-US"/>
        </w:rPr>
        <w:t>November</w:t>
      </w:r>
      <w:r w:rsidR="00D12A04" w:rsidRPr="0095365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2103F2" w:rsidRPr="0095365F">
        <w:rPr>
          <w:rFonts w:ascii="Arial" w:hAnsi="Arial" w:cs="Arial"/>
          <w:b/>
          <w:bCs/>
          <w:sz w:val="24"/>
          <w:szCs w:val="24"/>
          <w:lang w:val="en-US"/>
        </w:rPr>
        <w:t>202</w:t>
      </w:r>
      <w:r w:rsidR="00353CFF" w:rsidRPr="0095365F">
        <w:rPr>
          <w:rFonts w:ascii="Arial" w:hAnsi="Arial" w:cs="Arial"/>
          <w:b/>
          <w:bCs/>
          <w:sz w:val="24"/>
          <w:szCs w:val="24"/>
          <w:lang w:val="en-US"/>
        </w:rPr>
        <w:t>3</w:t>
      </w:r>
      <w:r w:rsidR="0095365F">
        <w:rPr>
          <w:rFonts w:ascii="Arial" w:hAnsi="Arial" w:cs="Arial"/>
          <w:b/>
          <w:bCs/>
          <w:sz w:val="24"/>
          <w:szCs w:val="24"/>
          <w:lang w:val="en-US"/>
        </w:rPr>
        <w:br/>
      </w:r>
    </w:p>
    <w:p w14:paraId="2721CBB3" w14:textId="6CC21FDD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01387">
        <w:rPr>
          <w:sz w:val="22"/>
          <w:szCs w:val="22"/>
        </w:rPr>
        <w:t>7</w:t>
      </w:r>
      <w:r w:rsidR="00FE6705" w:rsidRPr="00FE6705">
        <w:rPr>
          <w:sz w:val="22"/>
          <w:szCs w:val="22"/>
        </w:rPr>
        <w:t>.14.</w:t>
      </w:r>
      <w:r w:rsidR="00A93160">
        <w:rPr>
          <w:sz w:val="22"/>
          <w:szCs w:val="22"/>
        </w:rPr>
        <w:t>3</w:t>
      </w:r>
      <w:r w:rsidR="00FE6705" w:rsidRPr="00FE6705">
        <w:rPr>
          <w:sz w:val="22"/>
          <w:szCs w:val="22"/>
        </w:rPr>
        <w:t xml:space="preserve"> Support of QoE measurements for NR-DC</w:t>
      </w:r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21799DC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959BC" w:rsidRPr="003959BC">
        <w:rPr>
          <w:sz w:val="22"/>
          <w:szCs w:val="22"/>
        </w:rPr>
        <w:t xml:space="preserve">QoE </w:t>
      </w:r>
      <w:r w:rsidR="0074675F">
        <w:rPr>
          <w:sz w:val="22"/>
          <w:szCs w:val="22"/>
        </w:rPr>
        <w:t xml:space="preserve">measurements </w:t>
      </w:r>
      <w:r w:rsidR="003959BC" w:rsidRPr="003959BC">
        <w:rPr>
          <w:sz w:val="22"/>
          <w:szCs w:val="22"/>
        </w:rPr>
        <w:t>in NR-DC</w:t>
      </w:r>
      <w:r w:rsidR="005E00A2" w:rsidRPr="005E00A2" w:rsidDel="005E00A2">
        <w:rPr>
          <w:sz w:val="22"/>
          <w:szCs w:val="22"/>
        </w:rPr>
        <w:t xml:space="preserve"> </w:t>
      </w:r>
    </w:p>
    <w:p w14:paraId="2EA45AFD" w14:textId="56E6970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74360B47" w14:textId="149C9BDA" w:rsidR="00E114DE" w:rsidRPr="006E3CCD" w:rsidRDefault="00230D18" w:rsidP="006E3CCD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0A8A2206" w14:textId="4D02D0B7" w:rsidR="00E04496" w:rsidRPr="00E04496" w:rsidRDefault="61263F67" w:rsidP="00E04496">
      <w:pPr>
        <w:jc w:val="both"/>
        <w:rPr>
          <w:rFonts w:ascii="Arial" w:hAnsi="Arial" w:cs="Arial"/>
          <w:lang w:val="en-US"/>
        </w:rPr>
      </w:pPr>
      <w:bookmarkStart w:id="1" w:name="_Ref178064866"/>
      <w:r w:rsidRPr="5875EB35">
        <w:rPr>
          <w:rFonts w:ascii="Arial" w:hAnsi="Arial" w:cs="Arial"/>
        </w:rPr>
        <w:t xml:space="preserve">As described in the WID on Enhancement on NR QoE management and optimizations for diverse services, NR-DC is one of the important commercial deployment scenarios for 5G networks and it is critical to support it in the NR QoE framework. Therefore, in the </w:t>
      </w:r>
      <w:r w:rsidR="7C68A084" w:rsidRPr="54682956">
        <w:rPr>
          <w:rFonts w:ascii="Arial" w:hAnsi="Arial" w:cs="Arial"/>
        </w:rPr>
        <w:t>R</w:t>
      </w:r>
      <w:r w:rsidRPr="54682956">
        <w:rPr>
          <w:rFonts w:ascii="Arial" w:hAnsi="Arial" w:cs="Arial"/>
          <w:lang w:val="en-US"/>
        </w:rPr>
        <w:t>el</w:t>
      </w:r>
      <w:r w:rsidRPr="5875EB35">
        <w:rPr>
          <w:rFonts w:ascii="Arial" w:hAnsi="Arial" w:cs="Arial"/>
          <w:lang w:val="en-US"/>
        </w:rPr>
        <w:t>-</w:t>
      </w:r>
      <w:r w:rsidRPr="5875EB35">
        <w:rPr>
          <w:rFonts w:ascii="Arial" w:hAnsi="Arial" w:cs="Arial"/>
        </w:rPr>
        <w:t xml:space="preserve">18 WID [1], the following objective is defined: </w:t>
      </w:r>
      <w:r w:rsidRPr="5875EB35">
        <w:rPr>
          <w:rFonts w:ascii="Arial" w:hAnsi="Arial" w:cs="Arial"/>
          <w:lang w:val="en-US"/>
        </w:rPr>
        <w:t xml:space="preserve">  </w:t>
      </w:r>
    </w:p>
    <w:p w14:paraId="7047E531" w14:textId="77777777" w:rsidR="00E04496" w:rsidRPr="00E04496" w:rsidRDefault="00E04496" w:rsidP="00E04496">
      <w:pPr>
        <w:numPr>
          <w:ilvl w:val="0"/>
          <w:numId w:val="23"/>
        </w:numPr>
        <w:spacing w:beforeLines="50" w:before="120" w:after="0"/>
        <w:jc w:val="both"/>
        <w:rPr>
          <w:rFonts w:eastAsia="SimSun"/>
          <w:bCs/>
          <w:lang w:eastAsia="zh-CN"/>
        </w:rPr>
      </w:pPr>
      <w:r w:rsidRPr="00E04496">
        <w:rPr>
          <w:rFonts w:eastAsia="SimSun"/>
          <w:bCs/>
          <w:lang w:eastAsia="zh-CN"/>
        </w:rPr>
        <w:t>Specify to support for QoE in NR-DC</w:t>
      </w:r>
      <w:r w:rsidRPr="00E04496">
        <w:rPr>
          <w:rFonts w:eastAsia="SimSun" w:hint="eastAsia"/>
          <w:bCs/>
          <w:lang w:eastAsia="zh-CN"/>
        </w:rPr>
        <w:t>, e.g. enable QoE reporting via SN</w:t>
      </w:r>
      <w:r w:rsidRPr="00E04496">
        <w:rPr>
          <w:rFonts w:eastAsia="SimSun"/>
          <w:bCs/>
          <w:lang w:eastAsia="zh-CN"/>
        </w:rPr>
        <w:t xml:space="preserve"> [RAN3, RAN2].</w:t>
      </w:r>
    </w:p>
    <w:p w14:paraId="11307EAB" w14:textId="5721B215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rFonts w:eastAsia="SimSun"/>
          <w:bCs/>
          <w:lang w:eastAsia="zh-CN"/>
        </w:rPr>
      </w:pPr>
      <w:r w:rsidRPr="00E04496">
        <w:rPr>
          <w:rFonts w:eastAsia="SimSun"/>
          <w:lang w:eastAsia="en-GB"/>
        </w:rPr>
        <w:t>Specify the QoE configuration,</w:t>
      </w:r>
      <w:r w:rsidRPr="00E04496">
        <w:rPr>
          <w:rFonts w:eastAsia="SimSun" w:hint="eastAsia"/>
          <w:lang w:val="en-US" w:eastAsia="zh-CN"/>
        </w:rPr>
        <w:t xml:space="preserve"> and</w:t>
      </w:r>
      <w:r w:rsidRPr="00E04496">
        <w:rPr>
          <w:rFonts w:eastAsia="SimSun"/>
          <w:lang w:eastAsia="en-GB"/>
        </w:rPr>
        <w:t xml:space="preserve"> measurement reporting over MN/SN for NR-DC </w:t>
      </w:r>
      <w:r w:rsidR="00646AFE" w:rsidRPr="00E04496">
        <w:rPr>
          <w:rFonts w:eastAsia="SimSun"/>
          <w:lang w:eastAsia="en-GB"/>
        </w:rPr>
        <w:t>architecture and</w:t>
      </w:r>
      <w:r w:rsidRPr="00E04496">
        <w:rPr>
          <w:rFonts w:eastAsia="SimSun"/>
          <w:lang w:eastAsia="en-GB"/>
        </w:rPr>
        <w:t xml:space="preserve"> specify the QoE measurement reporting over the other DC leg </w:t>
      </w:r>
      <w:r w:rsidRPr="00E04496">
        <w:rPr>
          <w:rFonts w:eastAsia="SimSun" w:hint="eastAsia"/>
          <w:lang w:val="en-US" w:eastAsia="zh-CN"/>
        </w:rPr>
        <w:t>in order to maintain the reporting continuity</w:t>
      </w:r>
      <w:r w:rsidRPr="00E04496">
        <w:rPr>
          <w:rFonts w:eastAsia="SimSun"/>
          <w:lang w:eastAsia="en-GB"/>
        </w:rPr>
        <w:t>.</w:t>
      </w:r>
    </w:p>
    <w:p w14:paraId="0C780EF6" w14:textId="77777777" w:rsidR="00E04496" w:rsidRPr="00E04496" w:rsidRDefault="00E04496" w:rsidP="00E04496">
      <w:pPr>
        <w:spacing w:after="0"/>
        <w:ind w:left="720"/>
        <w:rPr>
          <w:rFonts w:eastAsia="SimSun"/>
          <w:bCs/>
          <w:lang w:eastAsia="zh-CN"/>
        </w:rPr>
      </w:pPr>
      <w:r w:rsidRPr="00E04496">
        <w:rPr>
          <w:rFonts w:eastAsia="SimSun"/>
          <w:bCs/>
          <w:lang w:eastAsia="zh-CN"/>
        </w:rPr>
        <w:t>Note 1: The QoE measurements are not perform</w:t>
      </w:r>
      <w:r w:rsidRPr="00E04496">
        <w:rPr>
          <w:rFonts w:eastAsia="SimSun" w:hint="eastAsia"/>
          <w:bCs/>
          <w:lang w:val="en-US" w:eastAsia="zh-CN"/>
        </w:rPr>
        <w:t>ed separately</w:t>
      </w:r>
      <w:r w:rsidRPr="00E04496">
        <w:rPr>
          <w:rFonts w:eastAsia="SimSun"/>
          <w:bCs/>
          <w:lang w:eastAsia="zh-CN"/>
        </w:rPr>
        <w:t xml:space="preserve"> for </w:t>
      </w:r>
      <w:r w:rsidRPr="00E04496">
        <w:rPr>
          <w:rFonts w:eastAsia="SimSun" w:hint="eastAsia"/>
          <w:bCs/>
          <w:lang w:val="en-US" w:eastAsia="zh-CN"/>
        </w:rPr>
        <w:t xml:space="preserve">each </w:t>
      </w:r>
      <w:r w:rsidRPr="00E04496">
        <w:rPr>
          <w:rFonts w:eastAsia="SimSun"/>
          <w:bCs/>
          <w:lang w:eastAsia="zh-CN"/>
        </w:rPr>
        <w:t>leg.</w:t>
      </w:r>
    </w:p>
    <w:p w14:paraId="74E2A69E" w14:textId="77777777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rFonts w:eastAsia="SimSun"/>
          <w:bCs/>
          <w:lang w:eastAsia="zh-CN"/>
        </w:rPr>
      </w:pPr>
      <w:r w:rsidRPr="00E04496">
        <w:rPr>
          <w:rFonts w:eastAsia="SimSun"/>
          <w:bCs/>
          <w:lang w:eastAsia="zh-CN"/>
        </w:rPr>
        <w:t xml:space="preserve">Support RAN-visible </w:t>
      </w:r>
      <w:r w:rsidRPr="00E04496">
        <w:rPr>
          <w:rFonts w:eastAsia="SimSun" w:hint="eastAsia"/>
          <w:bCs/>
          <w:lang w:val="en-US" w:eastAsia="zh-CN"/>
        </w:rPr>
        <w:t xml:space="preserve">QoE </w:t>
      </w:r>
      <w:r w:rsidRPr="00E04496">
        <w:rPr>
          <w:rFonts w:eastAsia="SimSun"/>
          <w:bCs/>
          <w:lang w:eastAsia="zh-CN"/>
        </w:rPr>
        <w:t>and radio related measurement configuration and reporting in NR-DC scenarios.</w:t>
      </w:r>
    </w:p>
    <w:p w14:paraId="361EDE88" w14:textId="77777777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rFonts w:eastAsia="SimSun"/>
          <w:bCs/>
          <w:lang w:eastAsia="zh-CN"/>
        </w:rPr>
      </w:pPr>
      <w:r w:rsidRPr="00E04496">
        <w:rPr>
          <w:rFonts w:eastAsia="SimSun"/>
          <w:lang w:eastAsia="en-GB"/>
        </w:rPr>
        <w:t>Specify the QoE measurement continuity in mobility scenarios in NR-DC</w:t>
      </w:r>
      <w:r w:rsidRPr="00E04496">
        <w:rPr>
          <w:rFonts w:eastAsia="SimSun"/>
          <w:bCs/>
          <w:lang w:eastAsia="zh-CN"/>
        </w:rPr>
        <w:t>.</w:t>
      </w:r>
    </w:p>
    <w:p w14:paraId="594BC6DF" w14:textId="77777777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lang w:val="en-US"/>
        </w:rPr>
      </w:pPr>
      <w:r w:rsidRPr="00E04496">
        <w:rPr>
          <w:rFonts w:eastAsia="SimSun"/>
          <w:lang w:eastAsia="en-GB"/>
        </w:rPr>
        <w:t>Specify the alignment of QoE</w:t>
      </w:r>
      <w:r w:rsidRPr="00E04496">
        <w:rPr>
          <w:rFonts w:eastAsia="SimSun" w:hint="eastAsia"/>
          <w:lang w:val="en-US" w:eastAsia="zh-CN"/>
        </w:rPr>
        <w:t xml:space="preserve"> measurements (including legacy QoE and RAN visible QoE measurements)</w:t>
      </w:r>
      <w:r w:rsidRPr="00E04496">
        <w:rPr>
          <w:rFonts w:eastAsia="SimSun"/>
          <w:lang w:eastAsia="en-GB"/>
        </w:rPr>
        <w:t xml:space="preserve"> and radio related measurement in NR-DC</w:t>
      </w:r>
      <w:r w:rsidRPr="00E04496">
        <w:rPr>
          <w:rFonts w:eastAsia="SimSun"/>
          <w:bCs/>
          <w:lang w:eastAsia="zh-CN"/>
        </w:rPr>
        <w:t>.</w:t>
      </w:r>
      <w:r w:rsidRPr="00E04496">
        <w:rPr>
          <w:rFonts w:eastAsia="SimSun"/>
          <w:bCs/>
          <w:lang w:eastAsia="zh-CN"/>
        </w:rPr>
        <w:br/>
      </w:r>
    </w:p>
    <w:p w14:paraId="2F12F844" w14:textId="1F12EFD6" w:rsidR="00132B37" w:rsidRPr="00A746CB" w:rsidRDefault="00E04496" w:rsidP="00A746CB">
      <w:pPr>
        <w:rPr>
          <w:lang w:val="en-US"/>
        </w:rPr>
      </w:pPr>
      <w:r w:rsidRPr="00E04496">
        <w:rPr>
          <w:lang w:val="en-US"/>
        </w:rPr>
        <w:t>Note 4: When the support for QMC in NR-DC is completed, how to reuse the NR-DC solution for supporting QMC in EN-DC should be considered, if time permits.</w:t>
      </w:r>
    </w:p>
    <w:p w14:paraId="174271F9" w14:textId="77777777" w:rsidR="00FB09FD" w:rsidRDefault="00FB09FD" w:rsidP="00E04496">
      <w:pPr>
        <w:spacing w:after="120"/>
        <w:jc w:val="both"/>
        <w:rPr>
          <w:rFonts w:ascii="Arial" w:hAnsi="Arial" w:cs="Arial"/>
          <w:color w:val="000000" w:themeColor="text1"/>
          <w:lang w:eastAsia="zh-CN"/>
        </w:rPr>
      </w:pPr>
    </w:p>
    <w:p w14:paraId="1047EC6A" w14:textId="71FE1CB8" w:rsidR="00E04496" w:rsidRPr="00E04496" w:rsidRDefault="00E04496" w:rsidP="00E04496">
      <w:pPr>
        <w:spacing w:after="120"/>
        <w:jc w:val="both"/>
        <w:rPr>
          <w:rFonts w:ascii="Arial" w:hAnsi="Arial" w:cs="Arial"/>
          <w:lang w:val="de-DE" w:eastAsia="zh-CN"/>
        </w:rPr>
      </w:pPr>
      <w:r w:rsidRPr="00E04496">
        <w:rPr>
          <w:rFonts w:ascii="Arial" w:hAnsi="Arial" w:cs="Arial"/>
          <w:color w:val="000000" w:themeColor="text1"/>
          <w:lang w:eastAsia="zh-CN"/>
        </w:rPr>
        <w:t xml:space="preserve">In this contribution, </w:t>
      </w:r>
      <w:r w:rsidR="004B02F4">
        <w:rPr>
          <w:rFonts w:ascii="Arial" w:hAnsi="Arial" w:cs="Arial"/>
          <w:color w:val="000000" w:themeColor="text1"/>
          <w:lang w:eastAsia="zh-CN"/>
        </w:rPr>
        <w:t xml:space="preserve">an outstanding issue related to </w:t>
      </w:r>
      <w:r w:rsidRPr="00E04496">
        <w:rPr>
          <w:rFonts w:ascii="Arial" w:hAnsi="Arial" w:cs="Arial"/>
          <w:color w:val="000000" w:themeColor="text1"/>
          <w:lang w:eastAsia="zh-CN"/>
        </w:rPr>
        <w:t>QoE for NR-DC is discussed</w:t>
      </w:r>
      <w:r w:rsidRPr="00E04496">
        <w:rPr>
          <w:rFonts w:ascii="Arial" w:hAnsi="Arial" w:cs="Arial"/>
          <w:lang w:val="de-DE" w:eastAsia="zh-CN"/>
        </w:rPr>
        <w:t xml:space="preserve">. </w:t>
      </w:r>
    </w:p>
    <w:p w14:paraId="0D745D99" w14:textId="70115A70" w:rsidR="00262B9D" w:rsidRPr="005071E3" w:rsidRDefault="00230D18" w:rsidP="005071E3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0193A603" w14:textId="1279A680" w:rsidR="005E5615" w:rsidRDefault="005E5615" w:rsidP="005E5615">
      <w:pPr>
        <w:pStyle w:val="Heading2"/>
      </w:pPr>
      <w:bookmarkStart w:id="2" w:name="_Hlk134176434"/>
      <w:r w:rsidRPr="00AA66E5">
        <w:t>2.</w:t>
      </w:r>
      <w:r>
        <w:t>1</w:t>
      </w:r>
      <w:r w:rsidRPr="00AA66E5">
        <w:tab/>
      </w:r>
      <w:r w:rsidR="00083760">
        <w:t>SCG release</w:t>
      </w:r>
      <w:bookmarkEnd w:id="2"/>
      <w:r>
        <w:t xml:space="preserve"> </w:t>
      </w:r>
    </w:p>
    <w:p w14:paraId="0BE738F9" w14:textId="5246DE4F" w:rsidR="00C04B82" w:rsidRDefault="00C04B82" w:rsidP="009D06EF">
      <w:pPr>
        <w:rPr>
          <w:rFonts w:ascii="Arial" w:hAnsi="Arial" w:cs="Arial"/>
        </w:rPr>
      </w:pPr>
      <w:r>
        <w:rPr>
          <w:rFonts w:ascii="Arial" w:hAnsi="Arial" w:cs="Arial"/>
        </w:rPr>
        <w:t>In RAN3#121bis, RAN3 agreed</w:t>
      </w:r>
      <w:r w:rsidR="002E464D">
        <w:rPr>
          <w:rFonts w:ascii="Arial" w:hAnsi="Arial" w:cs="Arial"/>
        </w:rPr>
        <w:t xml:space="preserve"> (included in LS </w:t>
      </w:r>
      <w:r w:rsidR="002E464D">
        <w:rPr>
          <w:rFonts w:ascii="Arial" w:hAnsi="Arial" w:cs="Arial"/>
        </w:rPr>
        <w:fldChar w:fldCharType="begin"/>
      </w:r>
      <w:r w:rsidR="002E464D">
        <w:rPr>
          <w:rFonts w:ascii="Arial" w:hAnsi="Arial" w:cs="Arial"/>
        </w:rPr>
        <w:instrText xml:space="preserve"> REF _Ref149578554 \r \h </w:instrText>
      </w:r>
      <w:r w:rsidR="002E464D">
        <w:rPr>
          <w:rFonts w:ascii="Arial" w:hAnsi="Arial" w:cs="Arial"/>
        </w:rPr>
      </w:r>
      <w:r w:rsidR="002E464D">
        <w:rPr>
          <w:rFonts w:ascii="Arial" w:hAnsi="Arial" w:cs="Arial"/>
        </w:rPr>
        <w:fldChar w:fldCharType="separate"/>
      </w:r>
      <w:r w:rsidR="002E464D">
        <w:rPr>
          <w:rFonts w:ascii="Arial" w:hAnsi="Arial" w:cs="Arial"/>
        </w:rPr>
        <w:t>[2]</w:t>
      </w:r>
      <w:r w:rsidR="002E464D">
        <w:rPr>
          <w:rFonts w:ascii="Arial" w:hAnsi="Arial" w:cs="Arial"/>
        </w:rPr>
        <w:fldChar w:fldCharType="end"/>
      </w:r>
      <w:r w:rsidR="002E464D">
        <w:rPr>
          <w:rFonts w:ascii="Arial" w:hAnsi="Arial" w:cs="Arial"/>
        </w:rPr>
        <w:t>)</w:t>
      </w:r>
      <w:r>
        <w:rPr>
          <w:rFonts w:ascii="Arial" w:hAnsi="Arial" w:cs="Arial"/>
        </w:rPr>
        <w:t>:</w:t>
      </w:r>
    </w:p>
    <w:p w14:paraId="3F3A7FC7" w14:textId="672383C7" w:rsidR="00C04B82" w:rsidRDefault="009B2F6F" w:rsidP="009D06EF">
      <w:pPr>
        <w:rPr>
          <w:rFonts w:ascii="Arial" w:hAnsi="Arial" w:cs="Arial"/>
        </w:rPr>
      </w:pPr>
      <w:r w:rsidRPr="001A601A">
        <w:rPr>
          <w:rFonts w:ascii="Calibri" w:hAnsi="Calibri" w:cs="Calibri"/>
          <w:b/>
          <w:color w:val="008000"/>
          <w:sz w:val="18"/>
          <w:lang w:eastAsia="en-US"/>
        </w:rPr>
        <w:t>Release all SN configured QoE measurements during SN release</w:t>
      </w:r>
    </w:p>
    <w:p w14:paraId="12426E10" w14:textId="77777777" w:rsidR="00C86DF5" w:rsidRDefault="00CD4CF1" w:rsidP="009D06E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were </w:t>
      </w:r>
      <w:r w:rsidR="005E64FB">
        <w:rPr>
          <w:rFonts w:ascii="Arial" w:hAnsi="Arial" w:cs="Arial"/>
        </w:rPr>
        <w:t xml:space="preserve">other options open for discussion, e.g. that the </w:t>
      </w:r>
      <w:r w:rsidR="00312D6A">
        <w:rPr>
          <w:rFonts w:ascii="Arial" w:hAnsi="Arial" w:cs="Arial"/>
        </w:rPr>
        <w:t xml:space="preserve">SN configurations could possibly be transferred to the MN. </w:t>
      </w:r>
      <w:r w:rsidR="00C04B82">
        <w:rPr>
          <w:rFonts w:ascii="Arial" w:hAnsi="Arial" w:cs="Arial"/>
        </w:rPr>
        <w:t>H</w:t>
      </w:r>
      <w:r w:rsidR="00C16B66">
        <w:rPr>
          <w:rFonts w:ascii="Arial" w:hAnsi="Arial" w:cs="Arial"/>
        </w:rPr>
        <w:t>owever, t</w:t>
      </w:r>
      <w:r w:rsidR="00E87A8C">
        <w:rPr>
          <w:rFonts w:ascii="Arial" w:hAnsi="Arial" w:cs="Arial"/>
        </w:rPr>
        <w:t xml:space="preserve">o </w:t>
      </w:r>
      <w:r w:rsidR="00D018A7">
        <w:rPr>
          <w:rFonts w:ascii="Arial" w:hAnsi="Arial" w:cs="Arial"/>
        </w:rPr>
        <w:t xml:space="preserve">decrease </w:t>
      </w:r>
      <w:r w:rsidR="000D721B">
        <w:rPr>
          <w:rFonts w:ascii="Arial" w:hAnsi="Arial" w:cs="Arial"/>
        </w:rPr>
        <w:t>complexity</w:t>
      </w:r>
      <w:r w:rsidR="00C86DF5">
        <w:rPr>
          <w:rFonts w:ascii="Arial" w:hAnsi="Arial" w:cs="Arial"/>
        </w:rPr>
        <w:t>, RAN3 decided to go for the simplest option.</w:t>
      </w:r>
    </w:p>
    <w:p w14:paraId="21DECD97" w14:textId="3390FDDA" w:rsidR="00C86DF5" w:rsidRDefault="00C86DF5" w:rsidP="009D06EF">
      <w:pPr>
        <w:rPr>
          <w:rFonts w:ascii="Arial" w:hAnsi="Arial" w:cs="Arial"/>
        </w:rPr>
      </w:pPr>
      <w:r>
        <w:rPr>
          <w:rFonts w:ascii="Arial" w:hAnsi="Arial" w:cs="Arial"/>
        </w:rPr>
        <w:t>RAN2 has previously agreed</w:t>
      </w:r>
      <w:r w:rsidR="00617286">
        <w:rPr>
          <w:rFonts w:ascii="Arial" w:hAnsi="Arial" w:cs="Arial"/>
        </w:rPr>
        <w:t>:</w:t>
      </w:r>
    </w:p>
    <w:p w14:paraId="57C9BC30" w14:textId="77777777" w:rsidR="00617286" w:rsidRPr="003A6BBA" w:rsidRDefault="00617286" w:rsidP="00617286">
      <w:pPr>
        <w:pStyle w:val="Agreement"/>
        <w:tabs>
          <w:tab w:val="num" w:pos="1619"/>
        </w:tabs>
        <w:spacing w:line="240" w:lineRule="auto"/>
      </w:pPr>
      <w:r w:rsidRPr="003A6BBA">
        <w:t xml:space="preserve">6: When SN is released, </w:t>
      </w:r>
      <w:bookmarkStart w:id="3" w:name="_Hlk145592395"/>
      <w:r w:rsidRPr="003A6BBA">
        <w:t xml:space="preserve">UE is indicated which QoE configurations should be released </w:t>
      </w:r>
      <w:r w:rsidRPr="008A5651">
        <w:t xml:space="preserve">or </w:t>
      </w:r>
      <w:r w:rsidRPr="008A5651">
        <w:rPr>
          <w:highlight w:val="yellow"/>
        </w:rPr>
        <w:t>kept</w:t>
      </w:r>
      <w:bookmarkEnd w:id="3"/>
      <w:r w:rsidRPr="003A6BBA">
        <w:t>. For released configurations, UE indicates the release to upper layers (as in Rel-17)</w:t>
      </w:r>
    </w:p>
    <w:p w14:paraId="066B2727" w14:textId="77777777" w:rsidR="00617286" w:rsidRDefault="00617286" w:rsidP="009D06EF">
      <w:pPr>
        <w:rPr>
          <w:rFonts w:ascii="Arial" w:hAnsi="Arial" w:cs="Arial"/>
        </w:rPr>
      </w:pPr>
    </w:p>
    <w:p w14:paraId="51B14B88" w14:textId="7955FD6D" w:rsidR="00B1502C" w:rsidRDefault="002427AC" w:rsidP="00B1502C">
      <w:pPr>
        <w:rPr>
          <w:rFonts w:ascii="Arial" w:hAnsi="Arial" w:cs="Arial"/>
        </w:rPr>
      </w:pPr>
      <w:r>
        <w:rPr>
          <w:rFonts w:ascii="Arial" w:hAnsi="Arial" w:cs="Arial"/>
        </w:rPr>
        <w:t>Based on t</w:t>
      </w:r>
      <w:r w:rsidR="00A3015D">
        <w:rPr>
          <w:rFonts w:ascii="Arial" w:hAnsi="Arial" w:cs="Arial"/>
        </w:rPr>
        <w:t>he RAN3 ag</w:t>
      </w:r>
      <w:r w:rsidR="00F06FAD">
        <w:rPr>
          <w:rFonts w:ascii="Arial" w:hAnsi="Arial" w:cs="Arial"/>
        </w:rPr>
        <w:t>reement</w:t>
      </w:r>
      <w:r>
        <w:rPr>
          <w:rFonts w:ascii="Arial" w:hAnsi="Arial" w:cs="Arial"/>
        </w:rPr>
        <w:t>, the QoE configurations</w:t>
      </w:r>
      <w:r w:rsidR="00F06FAD">
        <w:rPr>
          <w:rFonts w:ascii="Arial" w:hAnsi="Arial" w:cs="Arial"/>
        </w:rPr>
        <w:t xml:space="preserve"> can</w:t>
      </w:r>
      <w:r>
        <w:rPr>
          <w:rFonts w:ascii="Arial" w:hAnsi="Arial" w:cs="Arial"/>
        </w:rPr>
        <w:t>not be kept after the SN is released</w:t>
      </w:r>
      <w:r w:rsidR="00056B62">
        <w:rPr>
          <w:rFonts w:ascii="Arial" w:hAnsi="Arial" w:cs="Arial"/>
        </w:rPr>
        <w:t>. It</w:t>
      </w:r>
      <w:r w:rsidR="00B1502C">
        <w:rPr>
          <w:rFonts w:ascii="Arial" w:hAnsi="Arial" w:cs="Arial"/>
        </w:rPr>
        <w:t xml:space="preserve"> seem</w:t>
      </w:r>
      <w:r w:rsidR="00056B62">
        <w:rPr>
          <w:rFonts w:ascii="Arial" w:hAnsi="Arial" w:cs="Arial"/>
        </w:rPr>
        <w:t>s</w:t>
      </w:r>
      <w:r w:rsidR="00B1502C">
        <w:rPr>
          <w:rFonts w:ascii="Arial" w:hAnsi="Arial" w:cs="Arial"/>
        </w:rPr>
        <w:t xml:space="preserve"> </w:t>
      </w:r>
      <w:r w:rsidR="00056B62">
        <w:rPr>
          <w:rFonts w:ascii="Arial" w:hAnsi="Arial" w:cs="Arial"/>
        </w:rPr>
        <w:t>un</w:t>
      </w:r>
      <w:r w:rsidR="00B1502C">
        <w:rPr>
          <w:rFonts w:ascii="Arial" w:hAnsi="Arial" w:cs="Arial"/>
        </w:rPr>
        <w:t xml:space="preserve">necessary to release the SN QoE configurations </w:t>
      </w:r>
      <w:r w:rsidR="00056B62">
        <w:rPr>
          <w:rFonts w:ascii="Arial" w:hAnsi="Arial" w:cs="Arial"/>
        </w:rPr>
        <w:t>with explicit signalling</w:t>
      </w:r>
      <w:r w:rsidR="00B1502C">
        <w:rPr>
          <w:rFonts w:ascii="Arial" w:hAnsi="Arial" w:cs="Arial"/>
        </w:rPr>
        <w:t xml:space="preserve"> as all </w:t>
      </w:r>
      <w:r w:rsidR="00056B62">
        <w:rPr>
          <w:rFonts w:ascii="Arial" w:hAnsi="Arial" w:cs="Arial"/>
        </w:rPr>
        <w:t xml:space="preserve">configurations </w:t>
      </w:r>
      <w:r w:rsidR="00B1502C">
        <w:rPr>
          <w:rFonts w:ascii="Arial" w:hAnsi="Arial" w:cs="Arial"/>
        </w:rPr>
        <w:t xml:space="preserve">would </w:t>
      </w:r>
      <w:r w:rsidR="00056B62">
        <w:rPr>
          <w:rFonts w:ascii="Arial" w:hAnsi="Arial" w:cs="Arial"/>
        </w:rPr>
        <w:t xml:space="preserve">anyhow always </w:t>
      </w:r>
      <w:r w:rsidR="00B1502C">
        <w:rPr>
          <w:rFonts w:ascii="Arial" w:hAnsi="Arial" w:cs="Arial"/>
        </w:rPr>
        <w:t>released.</w:t>
      </w:r>
      <w:r w:rsidR="008A6CE7">
        <w:rPr>
          <w:rFonts w:ascii="Arial" w:hAnsi="Arial" w:cs="Arial"/>
        </w:rPr>
        <w:t xml:space="preserve"> It can be assumed that the intention of the RAN3 agreement was to keep the solution </w:t>
      </w:r>
      <w:r w:rsidR="008A6CE7">
        <w:rPr>
          <w:rFonts w:ascii="Arial" w:hAnsi="Arial" w:cs="Arial"/>
        </w:rPr>
        <w:lastRenderedPageBreak/>
        <w:t>simple. Therefore, it is</w:t>
      </w:r>
      <w:r w:rsidR="005E7DE2">
        <w:rPr>
          <w:rFonts w:ascii="Arial" w:hAnsi="Arial" w:cs="Arial"/>
        </w:rPr>
        <w:t xml:space="preserve"> proposed</w:t>
      </w:r>
      <w:r w:rsidR="00B1502C">
        <w:rPr>
          <w:rFonts w:ascii="Arial" w:hAnsi="Arial" w:cs="Arial"/>
        </w:rPr>
        <w:t xml:space="preserve"> that the UE releases all SN QoE configurations at SCG release, without the network having to explicitly release them.</w:t>
      </w:r>
    </w:p>
    <w:p w14:paraId="3B8CE33C" w14:textId="2A5E63D9" w:rsidR="003D02C0" w:rsidRDefault="00E552AC" w:rsidP="00B7289A">
      <w:pPr>
        <w:pStyle w:val="Proposal"/>
      </w:pPr>
      <w:bookmarkStart w:id="4" w:name="_Toc149568597"/>
      <w:r>
        <w:t>The</w:t>
      </w:r>
      <w:r w:rsidR="00E90CE3" w:rsidRPr="00E90CE3">
        <w:t xml:space="preserve"> UE </w:t>
      </w:r>
      <w:r>
        <w:t>releases the SN configured QoE configurations</w:t>
      </w:r>
      <w:r w:rsidR="00E90CE3" w:rsidRPr="00E90CE3">
        <w:t xml:space="preserve"> upon SN release</w:t>
      </w:r>
      <w:r w:rsidR="00E90CE3">
        <w:t>.</w:t>
      </w:r>
      <w:bookmarkEnd w:id="4"/>
    </w:p>
    <w:p w14:paraId="0B0C1DE3" w14:textId="77777777" w:rsidR="00B7289A" w:rsidRDefault="00B7289A" w:rsidP="009D06EF">
      <w:pPr>
        <w:rPr>
          <w:rFonts w:ascii="Arial" w:hAnsi="Arial" w:cs="Arial"/>
        </w:rPr>
      </w:pPr>
    </w:p>
    <w:p w14:paraId="61CBF705" w14:textId="77777777" w:rsidR="00133A27" w:rsidRDefault="0033260D" w:rsidP="009D06E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9E554E">
        <w:rPr>
          <w:rFonts w:ascii="Arial" w:hAnsi="Arial" w:cs="Arial"/>
        </w:rPr>
        <w:t xml:space="preserve">e-mail discussion </w:t>
      </w:r>
      <w:r w:rsidR="009E554E" w:rsidRPr="009E554E">
        <w:rPr>
          <w:rFonts w:ascii="Arial" w:hAnsi="Arial" w:cs="Arial"/>
        </w:rPr>
        <w:t>[Post123bis][618][QoE] 37.340 CR update and open issues (Nokia)</w:t>
      </w:r>
      <w:r w:rsidR="009E554E">
        <w:rPr>
          <w:rFonts w:ascii="Arial" w:hAnsi="Arial" w:cs="Arial"/>
        </w:rPr>
        <w:t xml:space="preserve">, there is an FFS regarding what happens to unsent SN </w:t>
      </w:r>
      <w:r w:rsidR="00A5129F">
        <w:rPr>
          <w:rFonts w:ascii="Arial" w:hAnsi="Arial" w:cs="Arial"/>
        </w:rPr>
        <w:t xml:space="preserve">QoE/RVQoE reports at SN release. </w:t>
      </w:r>
      <w:r w:rsidR="00C41BEF">
        <w:rPr>
          <w:rFonts w:ascii="Arial" w:hAnsi="Arial" w:cs="Arial"/>
        </w:rPr>
        <w:t xml:space="preserve">This question was </w:t>
      </w:r>
      <w:r w:rsidR="00F70D60">
        <w:rPr>
          <w:rFonts w:ascii="Arial" w:hAnsi="Arial" w:cs="Arial"/>
        </w:rPr>
        <w:t xml:space="preserve">also raised in LS </w:t>
      </w:r>
      <w:r w:rsidR="00F70D60" w:rsidRPr="00F70D60">
        <w:rPr>
          <w:rFonts w:ascii="Arial" w:hAnsi="Arial" w:cs="Arial"/>
        </w:rPr>
        <w:t>R3-235807</w:t>
      </w:r>
      <w:r w:rsidR="00133A27">
        <w:rPr>
          <w:rFonts w:ascii="Arial" w:hAnsi="Arial" w:cs="Arial"/>
        </w:rPr>
        <w:t>:</w:t>
      </w:r>
    </w:p>
    <w:p w14:paraId="336A684C" w14:textId="77777777" w:rsidR="003C682E" w:rsidRPr="003C682E" w:rsidRDefault="003C682E" w:rsidP="003C682E">
      <w:pPr>
        <w:rPr>
          <w:rFonts w:ascii="Arial" w:hAnsi="Arial" w:cs="Arial"/>
          <w:i/>
          <w:iCs/>
        </w:rPr>
      </w:pPr>
      <w:r w:rsidRPr="003C682E">
        <w:rPr>
          <w:rFonts w:ascii="Arial" w:hAnsi="Arial" w:cs="Arial"/>
          <w:i/>
          <w:iCs/>
        </w:rPr>
        <w:t>In addition, RAN3 would also like to inform RAN2 about the latest agreements reached during RAN3#121bis, on NR-DC, and inter-RAT mobility, including:</w:t>
      </w:r>
    </w:p>
    <w:p w14:paraId="14300347" w14:textId="77777777" w:rsidR="003C682E" w:rsidRPr="003C682E" w:rsidRDefault="003C682E" w:rsidP="003C682E">
      <w:pPr>
        <w:rPr>
          <w:rFonts w:ascii="Arial" w:hAnsi="Arial" w:cs="Arial"/>
          <w:i/>
          <w:iCs/>
        </w:rPr>
      </w:pPr>
      <w:r w:rsidRPr="003C682E">
        <w:rPr>
          <w:rFonts w:ascii="Arial" w:hAnsi="Arial" w:cs="Arial"/>
          <w:i/>
          <w:iCs/>
        </w:rPr>
        <w:t>For NR-DC</w:t>
      </w:r>
    </w:p>
    <w:p w14:paraId="10FA8234" w14:textId="77777777" w:rsidR="003C682E" w:rsidRPr="003C682E" w:rsidRDefault="003C682E" w:rsidP="003C682E">
      <w:pPr>
        <w:rPr>
          <w:rFonts w:ascii="Arial" w:hAnsi="Arial" w:cs="Arial"/>
          <w:i/>
          <w:iCs/>
        </w:rPr>
      </w:pPr>
      <w:r w:rsidRPr="003C682E">
        <w:rPr>
          <w:rFonts w:ascii="Arial" w:hAnsi="Arial" w:cs="Arial"/>
          <w:i/>
          <w:iCs/>
        </w:rPr>
        <w:t>-</w:t>
      </w:r>
      <w:r w:rsidRPr="003C682E">
        <w:rPr>
          <w:rFonts w:ascii="Arial" w:hAnsi="Arial" w:cs="Arial"/>
          <w:i/>
          <w:iCs/>
        </w:rPr>
        <w:tab/>
        <w:t>Release all SN configured QoE measurements during SN release</w:t>
      </w:r>
    </w:p>
    <w:p w14:paraId="7561BC56" w14:textId="77777777" w:rsidR="003C682E" w:rsidRPr="003C682E" w:rsidRDefault="003C682E" w:rsidP="003C682E">
      <w:pPr>
        <w:rPr>
          <w:rFonts w:ascii="Arial" w:hAnsi="Arial" w:cs="Arial"/>
          <w:i/>
          <w:iCs/>
        </w:rPr>
      </w:pPr>
      <w:r w:rsidRPr="003C682E">
        <w:rPr>
          <w:rFonts w:ascii="Arial" w:hAnsi="Arial" w:cs="Arial"/>
          <w:i/>
          <w:iCs/>
        </w:rPr>
        <w:t>For Inter-RAT mobility</w:t>
      </w:r>
    </w:p>
    <w:p w14:paraId="418318F7" w14:textId="77777777" w:rsidR="003C682E" w:rsidRPr="003C682E" w:rsidRDefault="003C682E" w:rsidP="003C682E">
      <w:pPr>
        <w:rPr>
          <w:rFonts w:ascii="Arial" w:hAnsi="Arial" w:cs="Arial"/>
          <w:i/>
          <w:iCs/>
        </w:rPr>
      </w:pPr>
      <w:r w:rsidRPr="003C682E">
        <w:rPr>
          <w:rFonts w:ascii="Arial" w:hAnsi="Arial" w:cs="Arial"/>
          <w:i/>
          <w:iCs/>
        </w:rPr>
        <w:t>-</w:t>
      </w:r>
      <w:r w:rsidRPr="003C682E">
        <w:rPr>
          <w:rFonts w:ascii="Arial" w:hAnsi="Arial" w:cs="Arial"/>
          <w:i/>
          <w:iCs/>
        </w:rPr>
        <w:tab/>
        <w:t>For HO from LTE/5GC to NR, there is no impacts to RAN3</w:t>
      </w:r>
    </w:p>
    <w:p w14:paraId="5D61A0F5" w14:textId="77777777" w:rsidR="003C682E" w:rsidRPr="003C682E" w:rsidRDefault="003C682E" w:rsidP="003C682E">
      <w:pPr>
        <w:rPr>
          <w:rFonts w:ascii="Arial" w:hAnsi="Arial" w:cs="Arial"/>
          <w:i/>
          <w:iCs/>
        </w:rPr>
      </w:pPr>
      <w:r w:rsidRPr="003C682E">
        <w:rPr>
          <w:rFonts w:ascii="Arial" w:hAnsi="Arial" w:cs="Arial"/>
          <w:i/>
          <w:iCs/>
        </w:rPr>
        <w:t>-</w:t>
      </w:r>
      <w:r w:rsidRPr="003C682E">
        <w:rPr>
          <w:rFonts w:ascii="Arial" w:hAnsi="Arial" w:cs="Arial"/>
          <w:i/>
          <w:iCs/>
        </w:rPr>
        <w:tab/>
        <w:t>From NR to LTE, the source node decides which one of the QoE configurations to keep</w:t>
      </w:r>
    </w:p>
    <w:p w14:paraId="4B1C1D02" w14:textId="0568C00F" w:rsidR="00133A27" w:rsidRPr="003C682E" w:rsidRDefault="003C682E" w:rsidP="003C682E">
      <w:pPr>
        <w:rPr>
          <w:rFonts w:ascii="Arial" w:hAnsi="Arial" w:cs="Arial"/>
          <w:i/>
          <w:iCs/>
        </w:rPr>
      </w:pPr>
      <w:r w:rsidRPr="003C682E">
        <w:rPr>
          <w:rFonts w:ascii="Arial" w:hAnsi="Arial" w:cs="Arial"/>
          <w:i/>
          <w:iCs/>
        </w:rPr>
        <w:t xml:space="preserve">RAN3 thinks that the agreements on NR-DC and Inter-RAT mobility may require further RAN2 work, i.e., RAN2 needs to consider </w:t>
      </w:r>
      <w:r w:rsidRPr="003C682E">
        <w:rPr>
          <w:rFonts w:ascii="Arial" w:hAnsi="Arial" w:cs="Arial"/>
          <w:i/>
          <w:iCs/>
          <w:highlight w:val="yellow"/>
        </w:rPr>
        <w:t>how to treat the unsent QoE report by UE during SN release</w:t>
      </w:r>
      <w:r w:rsidRPr="003C682E">
        <w:rPr>
          <w:rFonts w:ascii="Arial" w:hAnsi="Arial" w:cs="Arial"/>
          <w:i/>
          <w:iCs/>
        </w:rPr>
        <w:t>, how UE release the other QoE measurements during the Inter-RAT handover.</w:t>
      </w:r>
    </w:p>
    <w:p w14:paraId="44A10C5B" w14:textId="479B4212" w:rsidR="0025440E" w:rsidRDefault="00C41BEF" w:rsidP="009D06EF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334371">
        <w:rPr>
          <w:rFonts w:ascii="Arial" w:hAnsi="Arial" w:cs="Arial"/>
        </w:rPr>
        <w:t xml:space="preserve">he </w:t>
      </w:r>
      <w:r w:rsidR="00645C5A">
        <w:rPr>
          <w:rFonts w:ascii="Arial" w:hAnsi="Arial" w:cs="Arial"/>
        </w:rPr>
        <w:t xml:space="preserve">work item should be finished </w:t>
      </w:r>
      <w:r w:rsidR="007E5933">
        <w:rPr>
          <w:rFonts w:ascii="Arial" w:hAnsi="Arial" w:cs="Arial"/>
        </w:rPr>
        <w:t xml:space="preserve">now </w:t>
      </w:r>
      <w:r w:rsidR="00645C5A">
        <w:rPr>
          <w:rFonts w:ascii="Arial" w:hAnsi="Arial" w:cs="Arial"/>
        </w:rPr>
        <w:t xml:space="preserve">and this issue needs to be sorted out. The </w:t>
      </w:r>
      <w:r w:rsidR="00334371">
        <w:rPr>
          <w:rFonts w:ascii="Arial" w:hAnsi="Arial" w:cs="Arial"/>
        </w:rPr>
        <w:t>easiest solution is that unsent reports are discarded by the UE.</w:t>
      </w:r>
      <w:r w:rsidR="0066592E">
        <w:rPr>
          <w:rFonts w:ascii="Arial" w:hAnsi="Arial" w:cs="Arial"/>
        </w:rPr>
        <w:t xml:space="preserve"> </w:t>
      </w:r>
    </w:p>
    <w:p w14:paraId="54B13295" w14:textId="425AD401" w:rsidR="00A717B5" w:rsidRDefault="00A717B5" w:rsidP="00D80251">
      <w:pPr>
        <w:pStyle w:val="Proposal"/>
      </w:pPr>
      <w:bookmarkStart w:id="5" w:name="_Toc149568598"/>
      <w:r>
        <w:t xml:space="preserve">The UE </w:t>
      </w:r>
      <w:r w:rsidR="006258CE">
        <w:t xml:space="preserve">discards unsent </w:t>
      </w:r>
      <w:r w:rsidR="0028312F">
        <w:t xml:space="preserve">SN </w:t>
      </w:r>
      <w:r w:rsidR="006258CE">
        <w:t xml:space="preserve">QoE/RVQoE reports </w:t>
      </w:r>
      <w:r w:rsidR="00165F4D">
        <w:t>for</w:t>
      </w:r>
      <w:r w:rsidR="008A1A07">
        <w:t xml:space="preserve"> SN QoE configurations </w:t>
      </w:r>
      <w:r w:rsidR="006258CE">
        <w:t>when the SN is released.</w:t>
      </w:r>
      <w:bookmarkEnd w:id="5"/>
    </w:p>
    <w:p w14:paraId="18A04A13" w14:textId="5AF24916" w:rsidR="00A701BE" w:rsidRPr="00484891" w:rsidRDefault="00A701BE" w:rsidP="00E04CD5">
      <w:pPr>
        <w:pStyle w:val="Proposal"/>
        <w:numPr>
          <w:ilvl w:val="0"/>
          <w:numId w:val="0"/>
        </w:numPr>
        <w:rPr>
          <w:rFonts w:ascii="Symbol" w:hAnsi="Symbol"/>
          <w:b w:val="0"/>
          <w:bCs w:val="0"/>
        </w:rPr>
      </w:pPr>
    </w:p>
    <w:p w14:paraId="23BD68D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DFD069F" w14:textId="2BDAD1F9" w:rsidR="00D242DE" w:rsidRDefault="00D242DE" w:rsidP="00D242DE">
      <w:pPr>
        <w:pStyle w:val="BodyText"/>
        <w:rPr>
          <w:b/>
          <w:bCs/>
        </w:rPr>
      </w:pPr>
      <w:bookmarkStart w:id="6" w:name="_In-sequence_SDU_delivery"/>
      <w:bookmarkEnd w:id="6"/>
      <w:r w:rsidRPr="00097E57">
        <w:t>RAN2 is kindly asked to discuss the following proposals</w:t>
      </w:r>
      <w:r>
        <w:t>:</w:t>
      </w:r>
      <w:r>
        <w:rPr>
          <w:b/>
          <w:bCs/>
        </w:rPr>
        <w:t xml:space="preserve"> </w:t>
      </w:r>
    </w:p>
    <w:p w14:paraId="33496B6C" w14:textId="277723D3" w:rsidR="00E34044" w:rsidRDefault="00CF1A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761ECD">
        <w:rPr>
          <w:b w:val="0"/>
          <w:bCs/>
        </w:rPr>
        <w:fldChar w:fldCharType="begin"/>
      </w:r>
      <w:r w:rsidRPr="00761ECD">
        <w:rPr>
          <w:b w:val="0"/>
          <w:bCs/>
        </w:rPr>
        <w:instrText xml:space="preserve"> TOC \n \h \z \t "Proposal" \c </w:instrText>
      </w:r>
      <w:r w:rsidRPr="00761ECD">
        <w:rPr>
          <w:b w:val="0"/>
          <w:bCs/>
        </w:rPr>
        <w:fldChar w:fldCharType="separate"/>
      </w:r>
      <w:hyperlink w:anchor="_Toc149568597" w:history="1">
        <w:r w:rsidR="00E34044" w:rsidRPr="0047160D">
          <w:rPr>
            <w:rStyle w:val="Hyperlink"/>
            <w:noProof/>
          </w:rPr>
          <w:t>Proposal 1</w:t>
        </w:r>
        <w:r w:rsidR="00E34044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E34044" w:rsidRPr="0047160D">
          <w:rPr>
            <w:rStyle w:val="Hyperlink"/>
            <w:noProof/>
          </w:rPr>
          <w:t>The UE releases the SN configured QoE configurations upon SN release.</w:t>
        </w:r>
      </w:hyperlink>
    </w:p>
    <w:p w14:paraId="555F807E" w14:textId="6F924B1F" w:rsidR="00C01F33" w:rsidRPr="006A4E04" w:rsidRDefault="00C61EC4" w:rsidP="002619F2">
      <w:pPr>
        <w:pStyle w:val="TableofFigures"/>
        <w:tabs>
          <w:tab w:val="right" w:leader="dot" w:pos="9629"/>
        </w:tabs>
        <w:rPr>
          <w:b w:val="0"/>
          <w:bCs/>
        </w:rPr>
      </w:pPr>
      <w:hyperlink w:anchor="_Toc149568598" w:history="1">
        <w:r w:rsidR="00E34044" w:rsidRPr="0047160D">
          <w:rPr>
            <w:rStyle w:val="Hyperlink"/>
            <w:noProof/>
          </w:rPr>
          <w:t>Proposal 2</w:t>
        </w:r>
        <w:r w:rsidR="00E34044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E34044" w:rsidRPr="0047160D">
          <w:rPr>
            <w:rStyle w:val="Hyperlink"/>
            <w:noProof/>
          </w:rPr>
          <w:t>The UE discards unsent QoE/RVQoE reports for SN QoE configurations when the SN is released.</w:t>
        </w:r>
      </w:hyperlink>
      <w:r w:rsidR="00CF1A68" w:rsidRPr="00761ECD">
        <w:rPr>
          <w:b w:val="0"/>
          <w:bCs/>
        </w:rPr>
        <w:fldChar w:fldCharType="end"/>
      </w:r>
    </w:p>
    <w:p w14:paraId="4BD14594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7151E79" w14:textId="5BC3DFAE" w:rsidR="002103F2" w:rsidRDefault="002103F2" w:rsidP="002103F2">
      <w:pPr>
        <w:pStyle w:val="Reference"/>
        <w:rPr>
          <w:lang w:val="de-DE"/>
        </w:rPr>
      </w:pPr>
      <w:bookmarkStart w:id="7" w:name="_Ref107320726"/>
      <w:r>
        <w:rPr>
          <w:lang w:val="de-DE"/>
        </w:rPr>
        <w:t>RP-2</w:t>
      </w:r>
      <w:r w:rsidR="00D84D58">
        <w:rPr>
          <w:lang w:val="de-DE"/>
        </w:rPr>
        <w:t>2180</w:t>
      </w:r>
      <w:r>
        <w:rPr>
          <w:lang w:val="de-DE"/>
        </w:rPr>
        <w:t xml:space="preserve">3, </w:t>
      </w:r>
      <w:r w:rsidR="009D082D" w:rsidRPr="009D082D">
        <w:rPr>
          <w:lang w:val="de-DE"/>
        </w:rPr>
        <w:t>Enhancement on NR QoE management and optimizations for diverse services</w:t>
      </w:r>
      <w:r>
        <w:rPr>
          <w:lang w:val="de-DE"/>
        </w:rPr>
        <w:t>, China Unicom</w:t>
      </w:r>
      <w:bookmarkEnd w:id="7"/>
    </w:p>
    <w:p w14:paraId="6399B3CF" w14:textId="67CD9984" w:rsidR="00F70D60" w:rsidRDefault="00F70D60" w:rsidP="002103F2">
      <w:pPr>
        <w:pStyle w:val="Reference"/>
        <w:rPr>
          <w:lang w:val="de-DE"/>
        </w:rPr>
      </w:pPr>
      <w:bookmarkStart w:id="8" w:name="_Ref149578554"/>
      <w:r w:rsidRPr="00F70D60">
        <w:rPr>
          <w:lang w:val="de-DE"/>
        </w:rPr>
        <w:t>R3-235807</w:t>
      </w:r>
      <w:r>
        <w:rPr>
          <w:lang w:val="de-DE"/>
        </w:rPr>
        <w:t xml:space="preserve">, </w:t>
      </w:r>
      <w:r w:rsidR="00C905E9" w:rsidRPr="00C905E9">
        <w:rPr>
          <w:lang w:val="de-DE"/>
        </w:rPr>
        <w:t>Reply LS on Priority information and NR-DC</w:t>
      </w:r>
      <w:bookmarkEnd w:id="8"/>
    </w:p>
    <w:p w14:paraId="0882B2E8" w14:textId="77777777" w:rsidR="00A54774" w:rsidRPr="006A4E04" w:rsidRDefault="00A54774" w:rsidP="00A54774">
      <w:pPr>
        <w:pStyle w:val="BodyText"/>
        <w:rPr>
          <w:b/>
          <w:bCs/>
        </w:rPr>
      </w:pPr>
    </w:p>
    <w:sectPr w:rsidR="00A54774" w:rsidRPr="006A4E0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97D26" w14:textId="77777777" w:rsidR="005C3DA3" w:rsidRDefault="005C3DA3">
      <w:r>
        <w:separator/>
      </w:r>
    </w:p>
  </w:endnote>
  <w:endnote w:type="continuationSeparator" w:id="0">
    <w:p w14:paraId="5F4DFBF5" w14:textId="77777777" w:rsidR="005C3DA3" w:rsidRDefault="005C3DA3">
      <w:r>
        <w:continuationSeparator/>
      </w:r>
    </w:p>
  </w:endnote>
  <w:endnote w:type="continuationNotice" w:id="1">
    <w:p w14:paraId="043FA5D3" w14:textId="77777777" w:rsidR="005C3DA3" w:rsidRDefault="005C3D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40BEE" w14:textId="77777777" w:rsidR="005C3DA3" w:rsidRDefault="005C3DA3">
      <w:r>
        <w:separator/>
      </w:r>
    </w:p>
  </w:footnote>
  <w:footnote w:type="continuationSeparator" w:id="0">
    <w:p w14:paraId="51719147" w14:textId="77777777" w:rsidR="005C3DA3" w:rsidRDefault="005C3DA3">
      <w:r>
        <w:continuationSeparator/>
      </w:r>
    </w:p>
  </w:footnote>
  <w:footnote w:type="continuationNotice" w:id="1">
    <w:p w14:paraId="6A05C86A" w14:textId="77777777" w:rsidR="005C3DA3" w:rsidRDefault="005C3D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1A3B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025D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62906">
    <w:abstractNumId w:val="18"/>
  </w:num>
  <w:num w:numId="2" w16cid:durableId="864485412">
    <w:abstractNumId w:val="16"/>
  </w:num>
  <w:num w:numId="3" w16cid:durableId="609900047">
    <w:abstractNumId w:val="2"/>
  </w:num>
  <w:num w:numId="4" w16cid:durableId="1009286134">
    <w:abstractNumId w:val="20"/>
  </w:num>
  <w:num w:numId="5" w16cid:durableId="1849057359">
    <w:abstractNumId w:val="21"/>
  </w:num>
  <w:num w:numId="6" w16cid:durableId="1867939712">
    <w:abstractNumId w:val="22"/>
  </w:num>
  <w:num w:numId="7" w16cid:durableId="539513161">
    <w:abstractNumId w:val="10"/>
  </w:num>
  <w:num w:numId="8" w16cid:durableId="790788344">
    <w:abstractNumId w:val="11"/>
  </w:num>
  <w:num w:numId="9" w16cid:durableId="547958205">
    <w:abstractNumId w:val="8"/>
  </w:num>
  <w:num w:numId="10" w16cid:durableId="1814978892">
    <w:abstractNumId w:val="26"/>
  </w:num>
  <w:num w:numId="11" w16cid:durableId="1517035117">
    <w:abstractNumId w:val="14"/>
  </w:num>
  <w:num w:numId="12" w16cid:durableId="22944837">
    <w:abstractNumId w:val="24"/>
  </w:num>
  <w:num w:numId="13" w16cid:durableId="823787833">
    <w:abstractNumId w:val="25"/>
  </w:num>
  <w:num w:numId="14" w16cid:durableId="524633083">
    <w:abstractNumId w:val="7"/>
  </w:num>
  <w:num w:numId="15" w16cid:durableId="1199507249">
    <w:abstractNumId w:val="1"/>
  </w:num>
  <w:num w:numId="16" w16cid:durableId="29843707">
    <w:abstractNumId w:val="0"/>
  </w:num>
  <w:num w:numId="17" w16cid:durableId="949779095">
    <w:abstractNumId w:val="27"/>
  </w:num>
  <w:num w:numId="18" w16cid:durableId="1217812525">
    <w:abstractNumId w:val="20"/>
    <w:lvlOverride w:ilvl="0">
      <w:startOverride w:val="1"/>
    </w:lvlOverride>
  </w:num>
  <w:num w:numId="19" w16cid:durableId="2017682644">
    <w:abstractNumId w:val="9"/>
  </w:num>
  <w:num w:numId="20" w16cid:durableId="1862040932">
    <w:abstractNumId w:val="3"/>
  </w:num>
  <w:num w:numId="21" w16cid:durableId="1190527725">
    <w:abstractNumId w:val="15"/>
  </w:num>
  <w:num w:numId="22" w16cid:durableId="1702318343">
    <w:abstractNumId w:val="4"/>
  </w:num>
  <w:num w:numId="23" w16cid:durableId="1327786960">
    <w:abstractNumId w:val="6"/>
  </w:num>
  <w:num w:numId="24" w16cid:durableId="1496383836">
    <w:abstractNumId w:val="19"/>
  </w:num>
  <w:num w:numId="25" w16cid:durableId="1248804923">
    <w:abstractNumId w:val="13"/>
  </w:num>
  <w:num w:numId="26" w16cid:durableId="1539658801">
    <w:abstractNumId w:val="28"/>
  </w:num>
  <w:num w:numId="27" w16cid:durableId="440347160">
    <w:abstractNumId w:val="17"/>
  </w:num>
  <w:num w:numId="28" w16cid:durableId="557278384">
    <w:abstractNumId w:val="23"/>
  </w:num>
  <w:num w:numId="29" w16cid:durableId="258102997">
    <w:abstractNumId w:val="12"/>
  </w:num>
  <w:num w:numId="30" w16cid:durableId="762918905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1085"/>
    <w:rsid w:val="00001452"/>
    <w:rsid w:val="000015E1"/>
    <w:rsid w:val="00001E9B"/>
    <w:rsid w:val="000023B8"/>
    <w:rsid w:val="00002A37"/>
    <w:rsid w:val="000038C0"/>
    <w:rsid w:val="0000564C"/>
    <w:rsid w:val="00005B84"/>
    <w:rsid w:val="0000609F"/>
    <w:rsid w:val="00006446"/>
    <w:rsid w:val="000064F7"/>
    <w:rsid w:val="00006546"/>
    <w:rsid w:val="00006590"/>
    <w:rsid w:val="00006896"/>
    <w:rsid w:val="00007CDC"/>
    <w:rsid w:val="000115C8"/>
    <w:rsid w:val="00011B28"/>
    <w:rsid w:val="00012EA3"/>
    <w:rsid w:val="00012F78"/>
    <w:rsid w:val="0001373B"/>
    <w:rsid w:val="00013CC4"/>
    <w:rsid w:val="00015D15"/>
    <w:rsid w:val="00016285"/>
    <w:rsid w:val="000166AF"/>
    <w:rsid w:val="00016A91"/>
    <w:rsid w:val="000170F0"/>
    <w:rsid w:val="00017479"/>
    <w:rsid w:val="000176E8"/>
    <w:rsid w:val="000217F0"/>
    <w:rsid w:val="00022185"/>
    <w:rsid w:val="000233B4"/>
    <w:rsid w:val="00023610"/>
    <w:rsid w:val="00023AF4"/>
    <w:rsid w:val="00024AAE"/>
    <w:rsid w:val="00024D4D"/>
    <w:rsid w:val="00024D61"/>
    <w:rsid w:val="00024E72"/>
    <w:rsid w:val="0002508E"/>
    <w:rsid w:val="0002564D"/>
    <w:rsid w:val="00025ECA"/>
    <w:rsid w:val="00026937"/>
    <w:rsid w:val="000274CE"/>
    <w:rsid w:val="00027E41"/>
    <w:rsid w:val="0003153F"/>
    <w:rsid w:val="000325B8"/>
    <w:rsid w:val="0003357D"/>
    <w:rsid w:val="00033F98"/>
    <w:rsid w:val="00034C15"/>
    <w:rsid w:val="0003630B"/>
    <w:rsid w:val="00036BA1"/>
    <w:rsid w:val="0004001C"/>
    <w:rsid w:val="000412B9"/>
    <w:rsid w:val="00041ECD"/>
    <w:rsid w:val="000422E2"/>
    <w:rsid w:val="00042B89"/>
    <w:rsid w:val="00042F22"/>
    <w:rsid w:val="000444EF"/>
    <w:rsid w:val="00047EF6"/>
    <w:rsid w:val="00050A03"/>
    <w:rsid w:val="00050A53"/>
    <w:rsid w:val="00051AFA"/>
    <w:rsid w:val="000525ED"/>
    <w:rsid w:val="000529BB"/>
    <w:rsid w:val="00052A07"/>
    <w:rsid w:val="000534E3"/>
    <w:rsid w:val="00053547"/>
    <w:rsid w:val="00055286"/>
    <w:rsid w:val="00055CCE"/>
    <w:rsid w:val="0005606A"/>
    <w:rsid w:val="000569B0"/>
    <w:rsid w:val="00056B62"/>
    <w:rsid w:val="00057117"/>
    <w:rsid w:val="000575EC"/>
    <w:rsid w:val="0006160E"/>
    <w:rsid w:val="000616E7"/>
    <w:rsid w:val="000626DC"/>
    <w:rsid w:val="00063AB9"/>
    <w:rsid w:val="0006487E"/>
    <w:rsid w:val="00065E1A"/>
    <w:rsid w:val="0006791E"/>
    <w:rsid w:val="00067AC8"/>
    <w:rsid w:val="000705FA"/>
    <w:rsid w:val="00070C4B"/>
    <w:rsid w:val="00073E49"/>
    <w:rsid w:val="00074A16"/>
    <w:rsid w:val="00075D5E"/>
    <w:rsid w:val="0007603F"/>
    <w:rsid w:val="00077E5F"/>
    <w:rsid w:val="0008036A"/>
    <w:rsid w:val="00080621"/>
    <w:rsid w:val="00081330"/>
    <w:rsid w:val="000819F3"/>
    <w:rsid w:val="00081AE6"/>
    <w:rsid w:val="00081C45"/>
    <w:rsid w:val="00081E47"/>
    <w:rsid w:val="00081EE5"/>
    <w:rsid w:val="00082257"/>
    <w:rsid w:val="00083760"/>
    <w:rsid w:val="00083D87"/>
    <w:rsid w:val="00083DD6"/>
    <w:rsid w:val="000855EB"/>
    <w:rsid w:val="0008584F"/>
    <w:rsid w:val="00085B52"/>
    <w:rsid w:val="0008656B"/>
    <w:rsid w:val="000866F2"/>
    <w:rsid w:val="00086755"/>
    <w:rsid w:val="00086BDD"/>
    <w:rsid w:val="000878EC"/>
    <w:rsid w:val="0009009F"/>
    <w:rsid w:val="0009024D"/>
    <w:rsid w:val="00090535"/>
    <w:rsid w:val="00090CE5"/>
    <w:rsid w:val="00091488"/>
    <w:rsid w:val="00091557"/>
    <w:rsid w:val="0009183C"/>
    <w:rsid w:val="00091A0B"/>
    <w:rsid w:val="000924C1"/>
    <w:rsid w:val="000924F0"/>
    <w:rsid w:val="00093474"/>
    <w:rsid w:val="00093F9B"/>
    <w:rsid w:val="00094E09"/>
    <w:rsid w:val="0009510F"/>
    <w:rsid w:val="00096224"/>
    <w:rsid w:val="000A1526"/>
    <w:rsid w:val="000A1B7B"/>
    <w:rsid w:val="000A1FE0"/>
    <w:rsid w:val="000A21E0"/>
    <w:rsid w:val="000A269D"/>
    <w:rsid w:val="000A3F11"/>
    <w:rsid w:val="000A56F2"/>
    <w:rsid w:val="000B14ED"/>
    <w:rsid w:val="000B2719"/>
    <w:rsid w:val="000B31D4"/>
    <w:rsid w:val="000B3A8F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4BA"/>
    <w:rsid w:val="000C12F3"/>
    <w:rsid w:val="000C165A"/>
    <w:rsid w:val="000C1DC9"/>
    <w:rsid w:val="000C2946"/>
    <w:rsid w:val="000C2E19"/>
    <w:rsid w:val="000C449E"/>
    <w:rsid w:val="000C451A"/>
    <w:rsid w:val="000D008A"/>
    <w:rsid w:val="000D0D07"/>
    <w:rsid w:val="000D1439"/>
    <w:rsid w:val="000D230E"/>
    <w:rsid w:val="000D2545"/>
    <w:rsid w:val="000D2CEB"/>
    <w:rsid w:val="000D4175"/>
    <w:rsid w:val="000D431C"/>
    <w:rsid w:val="000D4797"/>
    <w:rsid w:val="000D5A63"/>
    <w:rsid w:val="000D721B"/>
    <w:rsid w:val="000D7FA4"/>
    <w:rsid w:val="000E0527"/>
    <w:rsid w:val="000E161B"/>
    <w:rsid w:val="000E1E92"/>
    <w:rsid w:val="000E20B6"/>
    <w:rsid w:val="000E22B9"/>
    <w:rsid w:val="000E57B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2216"/>
    <w:rsid w:val="000F2894"/>
    <w:rsid w:val="000F2D09"/>
    <w:rsid w:val="000F2FEB"/>
    <w:rsid w:val="000F3705"/>
    <w:rsid w:val="000F3BE9"/>
    <w:rsid w:val="000F3F6C"/>
    <w:rsid w:val="000F472A"/>
    <w:rsid w:val="000F47C3"/>
    <w:rsid w:val="000F6111"/>
    <w:rsid w:val="000F6DF3"/>
    <w:rsid w:val="000F7522"/>
    <w:rsid w:val="000F7629"/>
    <w:rsid w:val="001002EC"/>
    <w:rsid w:val="001005FF"/>
    <w:rsid w:val="00100CF6"/>
    <w:rsid w:val="0010349D"/>
    <w:rsid w:val="0010385E"/>
    <w:rsid w:val="00103D85"/>
    <w:rsid w:val="00103F29"/>
    <w:rsid w:val="00104233"/>
    <w:rsid w:val="00104E8A"/>
    <w:rsid w:val="001061D9"/>
    <w:rsid w:val="001062FB"/>
    <w:rsid w:val="001063E6"/>
    <w:rsid w:val="0010709D"/>
    <w:rsid w:val="001074B8"/>
    <w:rsid w:val="00107A6B"/>
    <w:rsid w:val="00107CDA"/>
    <w:rsid w:val="00107F35"/>
    <w:rsid w:val="00110F59"/>
    <w:rsid w:val="001114B6"/>
    <w:rsid w:val="00111864"/>
    <w:rsid w:val="0011199B"/>
    <w:rsid w:val="00111B19"/>
    <w:rsid w:val="00111FEB"/>
    <w:rsid w:val="001122A4"/>
    <w:rsid w:val="00112A0A"/>
    <w:rsid w:val="00113CF4"/>
    <w:rsid w:val="00114D27"/>
    <w:rsid w:val="001153EA"/>
    <w:rsid w:val="00115643"/>
    <w:rsid w:val="00115B90"/>
    <w:rsid w:val="00116765"/>
    <w:rsid w:val="001206DE"/>
    <w:rsid w:val="001219F5"/>
    <w:rsid w:val="00121A20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149"/>
    <w:rsid w:val="00126B4A"/>
    <w:rsid w:val="0012785E"/>
    <w:rsid w:val="0013026F"/>
    <w:rsid w:val="00130495"/>
    <w:rsid w:val="001322B9"/>
    <w:rsid w:val="0013240B"/>
    <w:rsid w:val="00132B37"/>
    <w:rsid w:val="00132F13"/>
    <w:rsid w:val="00132FD0"/>
    <w:rsid w:val="00133A27"/>
    <w:rsid w:val="00133FEE"/>
    <w:rsid w:val="001344C0"/>
    <w:rsid w:val="001346FA"/>
    <w:rsid w:val="00135252"/>
    <w:rsid w:val="001353D2"/>
    <w:rsid w:val="001356D1"/>
    <w:rsid w:val="001360C1"/>
    <w:rsid w:val="00136968"/>
    <w:rsid w:val="00136A3E"/>
    <w:rsid w:val="00136F8E"/>
    <w:rsid w:val="00137AB5"/>
    <w:rsid w:val="00137F0B"/>
    <w:rsid w:val="001411DC"/>
    <w:rsid w:val="00141917"/>
    <w:rsid w:val="00143088"/>
    <w:rsid w:val="00143861"/>
    <w:rsid w:val="0014424A"/>
    <w:rsid w:val="0014489B"/>
    <w:rsid w:val="00144ACD"/>
    <w:rsid w:val="00144BA2"/>
    <w:rsid w:val="00144F60"/>
    <w:rsid w:val="00145802"/>
    <w:rsid w:val="001464B7"/>
    <w:rsid w:val="001464BB"/>
    <w:rsid w:val="001471F1"/>
    <w:rsid w:val="001504FD"/>
    <w:rsid w:val="00150C4F"/>
    <w:rsid w:val="0015137B"/>
    <w:rsid w:val="00151728"/>
    <w:rsid w:val="00151B08"/>
    <w:rsid w:val="00151E23"/>
    <w:rsid w:val="001526E0"/>
    <w:rsid w:val="00152737"/>
    <w:rsid w:val="0015286B"/>
    <w:rsid w:val="00152E88"/>
    <w:rsid w:val="0015414A"/>
    <w:rsid w:val="001551B5"/>
    <w:rsid w:val="00155E4C"/>
    <w:rsid w:val="00156387"/>
    <w:rsid w:val="0015679C"/>
    <w:rsid w:val="00160B7C"/>
    <w:rsid w:val="00160D9C"/>
    <w:rsid w:val="00161012"/>
    <w:rsid w:val="001612FE"/>
    <w:rsid w:val="001613C1"/>
    <w:rsid w:val="0016143B"/>
    <w:rsid w:val="001622DE"/>
    <w:rsid w:val="00162A24"/>
    <w:rsid w:val="001646DE"/>
    <w:rsid w:val="001659C1"/>
    <w:rsid w:val="00165F4D"/>
    <w:rsid w:val="00167993"/>
    <w:rsid w:val="001702BB"/>
    <w:rsid w:val="001708ED"/>
    <w:rsid w:val="00170C1A"/>
    <w:rsid w:val="00170CD5"/>
    <w:rsid w:val="00170EC9"/>
    <w:rsid w:val="00171214"/>
    <w:rsid w:val="001715AA"/>
    <w:rsid w:val="001715E3"/>
    <w:rsid w:val="00171CAA"/>
    <w:rsid w:val="00171FD9"/>
    <w:rsid w:val="00172540"/>
    <w:rsid w:val="00173A8E"/>
    <w:rsid w:val="0017502C"/>
    <w:rsid w:val="00175B05"/>
    <w:rsid w:val="00175E82"/>
    <w:rsid w:val="001761D7"/>
    <w:rsid w:val="001765AF"/>
    <w:rsid w:val="0018011E"/>
    <w:rsid w:val="001807AB"/>
    <w:rsid w:val="0018143F"/>
    <w:rsid w:val="001816DA"/>
    <w:rsid w:val="00181B57"/>
    <w:rsid w:val="00181FF8"/>
    <w:rsid w:val="00183B9C"/>
    <w:rsid w:val="0018473A"/>
    <w:rsid w:val="00184EA0"/>
    <w:rsid w:val="001857D2"/>
    <w:rsid w:val="0018610D"/>
    <w:rsid w:val="00186726"/>
    <w:rsid w:val="001907DE"/>
    <w:rsid w:val="00190A44"/>
    <w:rsid w:val="00190AC1"/>
    <w:rsid w:val="0019341A"/>
    <w:rsid w:val="00193490"/>
    <w:rsid w:val="0019480A"/>
    <w:rsid w:val="00195A0D"/>
    <w:rsid w:val="00196749"/>
    <w:rsid w:val="00197604"/>
    <w:rsid w:val="00197DF9"/>
    <w:rsid w:val="001A01CE"/>
    <w:rsid w:val="001A1987"/>
    <w:rsid w:val="001A2564"/>
    <w:rsid w:val="001A4D89"/>
    <w:rsid w:val="001A5F39"/>
    <w:rsid w:val="001A6173"/>
    <w:rsid w:val="001A619F"/>
    <w:rsid w:val="001A64B8"/>
    <w:rsid w:val="001A6CBA"/>
    <w:rsid w:val="001B0252"/>
    <w:rsid w:val="001B0BA4"/>
    <w:rsid w:val="001B0D97"/>
    <w:rsid w:val="001B1E2A"/>
    <w:rsid w:val="001B26ED"/>
    <w:rsid w:val="001B5672"/>
    <w:rsid w:val="001B5A5D"/>
    <w:rsid w:val="001B62E6"/>
    <w:rsid w:val="001B6EE2"/>
    <w:rsid w:val="001C0368"/>
    <w:rsid w:val="001C0786"/>
    <w:rsid w:val="001C1463"/>
    <w:rsid w:val="001C1CE5"/>
    <w:rsid w:val="001C3D2A"/>
    <w:rsid w:val="001C4C86"/>
    <w:rsid w:val="001C5437"/>
    <w:rsid w:val="001C5EE6"/>
    <w:rsid w:val="001C616D"/>
    <w:rsid w:val="001C63BF"/>
    <w:rsid w:val="001C6635"/>
    <w:rsid w:val="001D0DE4"/>
    <w:rsid w:val="001D1818"/>
    <w:rsid w:val="001D19E9"/>
    <w:rsid w:val="001D1B2A"/>
    <w:rsid w:val="001D1BC3"/>
    <w:rsid w:val="001D2531"/>
    <w:rsid w:val="001D2DC6"/>
    <w:rsid w:val="001D4589"/>
    <w:rsid w:val="001D467D"/>
    <w:rsid w:val="001D4916"/>
    <w:rsid w:val="001D4D62"/>
    <w:rsid w:val="001D50C9"/>
    <w:rsid w:val="001D511D"/>
    <w:rsid w:val="001D5146"/>
    <w:rsid w:val="001D51BA"/>
    <w:rsid w:val="001D53E7"/>
    <w:rsid w:val="001D6342"/>
    <w:rsid w:val="001D6352"/>
    <w:rsid w:val="001D6D53"/>
    <w:rsid w:val="001E10FC"/>
    <w:rsid w:val="001E507E"/>
    <w:rsid w:val="001E51B9"/>
    <w:rsid w:val="001E58E2"/>
    <w:rsid w:val="001E658C"/>
    <w:rsid w:val="001E7AED"/>
    <w:rsid w:val="001E7E5A"/>
    <w:rsid w:val="001F055B"/>
    <w:rsid w:val="001F0870"/>
    <w:rsid w:val="001F1A76"/>
    <w:rsid w:val="001F3916"/>
    <w:rsid w:val="001F3C1F"/>
    <w:rsid w:val="001F451E"/>
    <w:rsid w:val="001F53C0"/>
    <w:rsid w:val="001F54C5"/>
    <w:rsid w:val="001F662C"/>
    <w:rsid w:val="001F7074"/>
    <w:rsid w:val="001F7818"/>
    <w:rsid w:val="001F7F5C"/>
    <w:rsid w:val="002003AF"/>
    <w:rsid w:val="00200490"/>
    <w:rsid w:val="00200DEF"/>
    <w:rsid w:val="00201403"/>
    <w:rsid w:val="002018D7"/>
    <w:rsid w:val="00201F3A"/>
    <w:rsid w:val="0020213A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64E5"/>
    <w:rsid w:val="002069B2"/>
    <w:rsid w:val="00206E77"/>
    <w:rsid w:val="002076FB"/>
    <w:rsid w:val="00207CB5"/>
    <w:rsid w:val="00207D73"/>
    <w:rsid w:val="00207DB8"/>
    <w:rsid w:val="00207FA3"/>
    <w:rsid w:val="002103F2"/>
    <w:rsid w:val="00210BB5"/>
    <w:rsid w:val="00212048"/>
    <w:rsid w:val="0021400A"/>
    <w:rsid w:val="00214AB6"/>
    <w:rsid w:val="00214DA8"/>
    <w:rsid w:val="00215423"/>
    <w:rsid w:val="002155C2"/>
    <w:rsid w:val="002158FA"/>
    <w:rsid w:val="00217F42"/>
    <w:rsid w:val="00220210"/>
    <w:rsid w:val="00220600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71C9"/>
    <w:rsid w:val="00230765"/>
    <w:rsid w:val="00230976"/>
    <w:rsid w:val="00230D18"/>
    <w:rsid w:val="002319E4"/>
    <w:rsid w:val="00233720"/>
    <w:rsid w:val="00233870"/>
    <w:rsid w:val="00234242"/>
    <w:rsid w:val="00234F6C"/>
    <w:rsid w:val="002351AF"/>
    <w:rsid w:val="00235632"/>
    <w:rsid w:val="00235872"/>
    <w:rsid w:val="002366AC"/>
    <w:rsid w:val="0023750E"/>
    <w:rsid w:val="00241559"/>
    <w:rsid w:val="002423EF"/>
    <w:rsid w:val="00242777"/>
    <w:rsid w:val="002427AC"/>
    <w:rsid w:val="00242B77"/>
    <w:rsid w:val="00242E8C"/>
    <w:rsid w:val="002435B3"/>
    <w:rsid w:val="002457F1"/>
    <w:rsid w:val="002458EB"/>
    <w:rsid w:val="00245CD5"/>
    <w:rsid w:val="002500C8"/>
    <w:rsid w:val="00250246"/>
    <w:rsid w:val="00250354"/>
    <w:rsid w:val="00254313"/>
    <w:rsid w:val="0025440E"/>
    <w:rsid w:val="00254CD5"/>
    <w:rsid w:val="00254CDD"/>
    <w:rsid w:val="00256335"/>
    <w:rsid w:val="002570A8"/>
    <w:rsid w:val="00257543"/>
    <w:rsid w:val="00260849"/>
    <w:rsid w:val="00261671"/>
    <w:rsid w:val="002617E7"/>
    <w:rsid w:val="002619F2"/>
    <w:rsid w:val="00262985"/>
    <w:rsid w:val="00262B9D"/>
    <w:rsid w:val="00262BA4"/>
    <w:rsid w:val="00263698"/>
    <w:rsid w:val="00264228"/>
    <w:rsid w:val="00264334"/>
    <w:rsid w:val="002646E5"/>
    <w:rsid w:val="0026473E"/>
    <w:rsid w:val="002647AC"/>
    <w:rsid w:val="00266214"/>
    <w:rsid w:val="002672CB"/>
    <w:rsid w:val="00267C83"/>
    <w:rsid w:val="00270C0C"/>
    <w:rsid w:val="002712AF"/>
    <w:rsid w:val="0027144F"/>
    <w:rsid w:val="00271813"/>
    <w:rsid w:val="00271F3A"/>
    <w:rsid w:val="00272FE8"/>
    <w:rsid w:val="00273278"/>
    <w:rsid w:val="002737F4"/>
    <w:rsid w:val="00273EFC"/>
    <w:rsid w:val="00275EFB"/>
    <w:rsid w:val="00277B63"/>
    <w:rsid w:val="002805F5"/>
    <w:rsid w:val="00280751"/>
    <w:rsid w:val="00281CB1"/>
    <w:rsid w:val="002821B6"/>
    <w:rsid w:val="0028280A"/>
    <w:rsid w:val="002830A6"/>
    <w:rsid w:val="0028312F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CC5"/>
    <w:rsid w:val="002907B5"/>
    <w:rsid w:val="00290AF4"/>
    <w:rsid w:val="002918D4"/>
    <w:rsid w:val="00292BE2"/>
    <w:rsid w:val="00292EB7"/>
    <w:rsid w:val="0029367C"/>
    <w:rsid w:val="00294F0C"/>
    <w:rsid w:val="00295DAB"/>
    <w:rsid w:val="00296227"/>
    <w:rsid w:val="00296675"/>
    <w:rsid w:val="00296ABC"/>
    <w:rsid w:val="00296F44"/>
    <w:rsid w:val="002970DC"/>
    <w:rsid w:val="0029777D"/>
    <w:rsid w:val="002A055E"/>
    <w:rsid w:val="002A0D0B"/>
    <w:rsid w:val="002A1D4E"/>
    <w:rsid w:val="002A2869"/>
    <w:rsid w:val="002A3839"/>
    <w:rsid w:val="002A3E0D"/>
    <w:rsid w:val="002A5DDB"/>
    <w:rsid w:val="002A6794"/>
    <w:rsid w:val="002A745A"/>
    <w:rsid w:val="002B00F0"/>
    <w:rsid w:val="002B0652"/>
    <w:rsid w:val="002B0821"/>
    <w:rsid w:val="002B15A6"/>
    <w:rsid w:val="002B23C0"/>
    <w:rsid w:val="002B24C7"/>
    <w:rsid w:val="002B24D6"/>
    <w:rsid w:val="002B26BC"/>
    <w:rsid w:val="002B2E2E"/>
    <w:rsid w:val="002B38A6"/>
    <w:rsid w:val="002B3B97"/>
    <w:rsid w:val="002B3D69"/>
    <w:rsid w:val="002B4AA0"/>
    <w:rsid w:val="002B5D57"/>
    <w:rsid w:val="002B71CC"/>
    <w:rsid w:val="002B747E"/>
    <w:rsid w:val="002C002F"/>
    <w:rsid w:val="002C0AFC"/>
    <w:rsid w:val="002C151B"/>
    <w:rsid w:val="002C1AAF"/>
    <w:rsid w:val="002C2322"/>
    <w:rsid w:val="002C294C"/>
    <w:rsid w:val="002C41E6"/>
    <w:rsid w:val="002D0401"/>
    <w:rsid w:val="002D071A"/>
    <w:rsid w:val="002D091E"/>
    <w:rsid w:val="002D11A4"/>
    <w:rsid w:val="002D15C1"/>
    <w:rsid w:val="002D18A2"/>
    <w:rsid w:val="002D2BE1"/>
    <w:rsid w:val="002D34B2"/>
    <w:rsid w:val="002D373E"/>
    <w:rsid w:val="002D4246"/>
    <w:rsid w:val="002D43F6"/>
    <w:rsid w:val="002D48B0"/>
    <w:rsid w:val="002D5B37"/>
    <w:rsid w:val="002D6B73"/>
    <w:rsid w:val="002D7637"/>
    <w:rsid w:val="002D7FB7"/>
    <w:rsid w:val="002E0E7C"/>
    <w:rsid w:val="002E17F2"/>
    <w:rsid w:val="002E19A7"/>
    <w:rsid w:val="002E23CA"/>
    <w:rsid w:val="002E2FAF"/>
    <w:rsid w:val="002E464D"/>
    <w:rsid w:val="002E46E5"/>
    <w:rsid w:val="002E5123"/>
    <w:rsid w:val="002E56F6"/>
    <w:rsid w:val="002E6E5B"/>
    <w:rsid w:val="002E6F21"/>
    <w:rsid w:val="002E7065"/>
    <w:rsid w:val="002E751C"/>
    <w:rsid w:val="002E7CAE"/>
    <w:rsid w:val="002F268D"/>
    <w:rsid w:val="002F2771"/>
    <w:rsid w:val="002F2D27"/>
    <w:rsid w:val="002F2FA5"/>
    <w:rsid w:val="002F37A9"/>
    <w:rsid w:val="002F4934"/>
    <w:rsid w:val="002F498E"/>
    <w:rsid w:val="002F58E5"/>
    <w:rsid w:val="0030036B"/>
    <w:rsid w:val="003009CB"/>
    <w:rsid w:val="00300AA2"/>
    <w:rsid w:val="00301CE6"/>
    <w:rsid w:val="0030256B"/>
    <w:rsid w:val="00304166"/>
    <w:rsid w:val="003041F5"/>
    <w:rsid w:val="00304FFC"/>
    <w:rsid w:val="0030501F"/>
    <w:rsid w:val="0030525A"/>
    <w:rsid w:val="003069A8"/>
    <w:rsid w:val="00306C00"/>
    <w:rsid w:val="00307361"/>
    <w:rsid w:val="00307375"/>
    <w:rsid w:val="00307A41"/>
    <w:rsid w:val="00307BA1"/>
    <w:rsid w:val="003109F6"/>
    <w:rsid w:val="00310CBC"/>
    <w:rsid w:val="003111E2"/>
    <w:rsid w:val="00311702"/>
    <w:rsid w:val="00311E72"/>
    <w:rsid w:val="00311E82"/>
    <w:rsid w:val="00312080"/>
    <w:rsid w:val="0031254E"/>
    <w:rsid w:val="00312D6A"/>
    <w:rsid w:val="00312E34"/>
    <w:rsid w:val="003132DB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18B4"/>
    <w:rsid w:val="00322262"/>
    <w:rsid w:val="0032249E"/>
    <w:rsid w:val="00322C9F"/>
    <w:rsid w:val="00322E3A"/>
    <w:rsid w:val="00323077"/>
    <w:rsid w:val="00323471"/>
    <w:rsid w:val="00323E31"/>
    <w:rsid w:val="00324232"/>
    <w:rsid w:val="00324746"/>
    <w:rsid w:val="00324D23"/>
    <w:rsid w:val="00324E5C"/>
    <w:rsid w:val="00325467"/>
    <w:rsid w:val="003254B0"/>
    <w:rsid w:val="003258A5"/>
    <w:rsid w:val="00326ED0"/>
    <w:rsid w:val="003272CD"/>
    <w:rsid w:val="00327E04"/>
    <w:rsid w:val="00327EAB"/>
    <w:rsid w:val="0033108B"/>
    <w:rsid w:val="00331751"/>
    <w:rsid w:val="0033260D"/>
    <w:rsid w:val="00332E1C"/>
    <w:rsid w:val="00333658"/>
    <w:rsid w:val="00333B33"/>
    <w:rsid w:val="00334371"/>
    <w:rsid w:val="00334579"/>
    <w:rsid w:val="00335513"/>
    <w:rsid w:val="00335858"/>
    <w:rsid w:val="003365FA"/>
    <w:rsid w:val="00336620"/>
    <w:rsid w:val="00336BDA"/>
    <w:rsid w:val="0034158C"/>
    <w:rsid w:val="00342504"/>
    <w:rsid w:val="00342BD7"/>
    <w:rsid w:val="00343D0C"/>
    <w:rsid w:val="0034421E"/>
    <w:rsid w:val="003443D8"/>
    <w:rsid w:val="00344897"/>
    <w:rsid w:val="0034565E"/>
    <w:rsid w:val="0034601D"/>
    <w:rsid w:val="0034673E"/>
    <w:rsid w:val="00346DB5"/>
    <w:rsid w:val="00347146"/>
    <w:rsid w:val="003477B1"/>
    <w:rsid w:val="00350D30"/>
    <w:rsid w:val="00351BE8"/>
    <w:rsid w:val="00352076"/>
    <w:rsid w:val="00352E2C"/>
    <w:rsid w:val="0035310E"/>
    <w:rsid w:val="00353CFF"/>
    <w:rsid w:val="00354BBC"/>
    <w:rsid w:val="00354E5A"/>
    <w:rsid w:val="00356E34"/>
    <w:rsid w:val="00357039"/>
    <w:rsid w:val="00357380"/>
    <w:rsid w:val="003602D9"/>
    <w:rsid w:val="003604CE"/>
    <w:rsid w:val="0036110E"/>
    <w:rsid w:val="0036134B"/>
    <w:rsid w:val="00362687"/>
    <w:rsid w:val="0036299B"/>
    <w:rsid w:val="003633D1"/>
    <w:rsid w:val="0036348E"/>
    <w:rsid w:val="0036384A"/>
    <w:rsid w:val="00365775"/>
    <w:rsid w:val="0036737E"/>
    <w:rsid w:val="00367431"/>
    <w:rsid w:val="0037067A"/>
    <w:rsid w:val="00370AA5"/>
    <w:rsid w:val="00370E47"/>
    <w:rsid w:val="00371500"/>
    <w:rsid w:val="00371514"/>
    <w:rsid w:val="003716B1"/>
    <w:rsid w:val="00371B4E"/>
    <w:rsid w:val="00372853"/>
    <w:rsid w:val="00373B3E"/>
    <w:rsid w:val="003742AC"/>
    <w:rsid w:val="00374E63"/>
    <w:rsid w:val="0037539F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34DA"/>
    <w:rsid w:val="0038376A"/>
    <w:rsid w:val="00384D9F"/>
    <w:rsid w:val="00384F47"/>
    <w:rsid w:val="00385B3C"/>
    <w:rsid w:val="00385BF0"/>
    <w:rsid w:val="00385FCE"/>
    <w:rsid w:val="00386551"/>
    <w:rsid w:val="003874E2"/>
    <w:rsid w:val="00387909"/>
    <w:rsid w:val="0039106F"/>
    <w:rsid w:val="00391125"/>
    <w:rsid w:val="003918A6"/>
    <w:rsid w:val="00391ADF"/>
    <w:rsid w:val="00392BE3"/>
    <w:rsid w:val="003939FF"/>
    <w:rsid w:val="003959BC"/>
    <w:rsid w:val="00395DC6"/>
    <w:rsid w:val="00395E65"/>
    <w:rsid w:val="0039614F"/>
    <w:rsid w:val="00396744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A0F"/>
    <w:rsid w:val="003A3491"/>
    <w:rsid w:val="003A3FCB"/>
    <w:rsid w:val="003A4087"/>
    <w:rsid w:val="003A4402"/>
    <w:rsid w:val="003A45A1"/>
    <w:rsid w:val="003A561A"/>
    <w:rsid w:val="003A5B0A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FDE"/>
    <w:rsid w:val="003B252E"/>
    <w:rsid w:val="003B29C2"/>
    <w:rsid w:val="003B30CC"/>
    <w:rsid w:val="003B369F"/>
    <w:rsid w:val="003B36A3"/>
    <w:rsid w:val="003B52DC"/>
    <w:rsid w:val="003B64BB"/>
    <w:rsid w:val="003B7933"/>
    <w:rsid w:val="003B7C46"/>
    <w:rsid w:val="003B7F70"/>
    <w:rsid w:val="003B7FE5"/>
    <w:rsid w:val="003C0F43"/>
    <w:rsid w:val="003C11C8"/>
    <w:rsid w:val="003C17EA"/>
    <w:rsid w:val="003C1F41"/>
    <w:rsid w:val="003C2702"/>
    <w:rsid w:val="003C291B"/>
    <w:rsid w:val="003C3191"/>
    <w:rsid w:val="003C4FA6"/>
    <w:rsid w:val="003C5F4C"/>
    <w:rsid w:val="003C682E"/>
    <w:rsid w:val="003C7806"/>
    <w:rsid w:val="003D02C0"/>
    <w:rsid w:val="003D05F9"/>
    <w:rsid w:val="003D0674"/>
    <w:rsid w:val="003D0FAA"/>
    <w:rsid w:val="003D109F"/>
    <w:rsid w:val="003D1736"/>
    <w:rsid w:val="003D1EAF"/>
    <w:rsid w:val="003D2178"/>
    <w:rsid w:val="003D2478"/>
    <w:rsid w:val="003D28FD"/>
    <w:rsid w:val="003D2A9A"/>
    <w:rsid w:val="003D318F"/>
    <w:rsid w:val="003D3C45"/>
    <w:rsid w:val="003D536F"/>
    <w:rsid w:val="003D5ACA"/>
    <w:rsid w:val="003D5B1F"/>
    <w:rsid w:val="003D6486"/>
    <w:rsid w:val="003D7A9E"/>
    <w:rsid w:val="003D7DF0"/>
    <w:rsid w:val="003E0692"/>
    <w:rsid w:val="003E094D"/>
    <w:rsid w:val="003E15FA"/>
    <w:rsid w:val="003E3BEE"/>
    <w:rsid w:val="003E424D"/>
    <w:rsid w:val="003E454B"/>
    <w:rsid w:val="003E468C"/>
    <w:rsid w:val="003E527E"/>
    <w:rsid w:val="003E55E4"/>
    <w:rsid w:val="003E6833"/>
    <w:rsid w:val="003E6D21"/>
    <w:rsid w:val="003E74E3"/>
    <w:rsid w:val="003F05C7"/>
    <w:rsid w:val="003F0FA4"/>
    <w:rsid w:val="003F102B"/>
    <w:rsid w:val="003F1EBA"/>
    <w:rsid w:val="003F24E4"/>
    <w:rsid w:val="003F2CD4"/>
    <w:rsid w:val="003F37E7"/>
    <w:rsid w:val="003F42F9"/>
    <w:rsid w:val="003F561F"/>
    <w:rsid w:val="003F5AD8"/>
    <w:rsid w:val="003F5E37"/>
    <w:rsid w:val="003F6BBE"/>
    <w:rsid w:val="003F6D25"/>
    <w:rsid w:val="003F6F2F"/>
    <w:rsid w:val="003F7408"/>
    <w:rsid w:val="004000E8"/>
    <w:rsid w:val="004001C9"/>
    <w:rsid w:val="00401AD9"/>
    <w:rsid w:val="004020B8"/>
    <w:rsid w:val="00402E2B"/>
    <w:rsid w:val="00403876"/>
    <w:rsid w:val="00404EA8"/>
    <w:rsid w:val="0040512B"/>
    <w:rsid w:val="00405CA5"/>
    <w:rsid w:val="004066CA"/>
    <w:rsid w:val="00406844"/>
    <w:rsid w:val="00407CD3"/>
    <w:rsid w:val="00410134"/>
    <w:rsid w:val="00410B72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7DD"/>
    <w:rsid w:val="00415A27"/>
    <w:rsid w:val="00415D95"/>
    <w:rsid w:val="00416006"/>
    <w:rsid w:val="004174BA"/>
    <w:rsid w:val="004179C2"/>
    <w:rsid w:val="00417CC3"/>
    <w:rsid w:val="00420117"/>
    <w:rsid w:val="004201E8"/>
    <w:rsid w:val="00420D9B"/>
    <w:rsid w:val="00421105"/>
    <w:rsid w:val="004211A6"/>
    <w:rsid w:val="00421C87"/>
    <w:rsid w:val="00422921"/>
    <w:rsid w:val="00422AA4"/>
    <w:rsid w:val="00422AEC"/>
    <w:rsid w:val="00423216"/>
    <w:rsid w:val="00423BA7"/>
    <w:rsid w:val="004242F4"/>
    <w:rsid w:val="004246DF"/>
    <w:rsid w:val="004252C5"/>
    <w:rsid w:val="004266D0"/>
    <w:rsid w:val="00426D07"/>
    <w:rsid w:val="00426DFE"/>
    <w:rsid w:val="00427248"/>
    <w:rsid w:val="00430309"/>
    <w:rsid w:val="004305D5"/>
    <w:rsid w:val="00430DFB"/>
    <w:rsid w:val="00431330"/>
    <w:rsid w:val="00431E75"/>
    <w:rsid w:val="004331B7"/>
    <w:rsid w:val="00435425"/>
    <w:rsid w:val="00435672"/>
    <w:rsid w:val="00435DAC"/>
    <w:rsid w:val="00436F38"/>
    <w:rsid w:val="00437219"/>
    <w:rsid w:val="00437447"/>
    <w:rsid w:val="00441535"/>
    <w:rsid w:val="0044182D"/>
    <w:rsid w:val="00441A92"/>
    <w:rsid w:val="00441CD4"/>
    <w:rsid w:val="00441F27"/>
    <w:rsid w:val="00442715"/>
    <w:rsid w:val="004431DC"/>
    <w:rsid w:val="0044382C"/>
    <w:rsid w:val="00443B36"/>
    <w:rsid w:val="00443E6E"/>
    <w:rsid w:val="004440C1"/>
    <w:rsid w:val="0044473A"/>
    <w:rsid w:val="00444F56"/>
    <w:rsid w:val="00444F7B"/>
    <w:rsid w:val="004453B3"/>
    <w:rsid w:val="004459A7"/>
    <w:rsid w:val="00446488"/>
    <w:rsid w:val="00447AFE"/>
    <w:rsid w:val="0045147E"/>
    <w:rsid w:val="004517A8"/>
    <w:rsid w:val="004517AA"/>
    <w:rsid w:val="00452CAC"/>
    <w:rsid w:val="00452D8B"/>
    <w:rsid w:val="00452F98"/>
    <w:rsid w:val="00453BC0"/>
    <w:rsid w:val="00454839"/>
    <w:rsid w:val="00455A89"/>
    <w:rsid w:val="00456F1D"/>
    <w:rsid w:val="00457565"/>
    <w:rsid w:val="00457B71"/>
    <w:rsid w:val="00460138"/>
    <w:rsid w:val="0046031C"/>
    <w:rsid w:val="00460337"/>
    <w:rsid w:val="00460D3D"/>
    <w:rsid w:val="00462B1E"/>
    <w:rsid w:val="00462F8D"/>
    <w:rsid w:val="004639E2"/>
    <w:rsid w:val="00463CBB"/>
    <w:rsid w:val="00463F26"/>
    <w:rsid w:val="0046419D"/>
    <w:rsid w:val="004643FE"/>
    <w:rsid w:val="004666B5"/>
    <w:rsid w:val="004669E2"/>
    <w:rsid w:val="0046719E"/>
    <w:rsid w:val="00467F38"/>
    <w:rsid w:val="004700CB"/>
    <w:rsid w:val="00470346"/>
    <w:rsid w:val="00470712"/>
    <w:rsid w:val="0047095D"/>
    <w:rsid w:val="00470C31"/>
    <w:rsid w:val="00471DE0"/>
    <w:rsid w:val="0047290F"/>
    <w:rsid w:val="004734D0"/>
    <w:rsid w:val="004754CF"/>
    <w:rsid w:val="0047556B"/>
    <w:rsid w:val="004769EB"/>
    <w:rsid w:val="00477242"/>
    <w:rsid w:val="00477768"/>
    <w:rsid w:val="00481515"/>
    <w:rsid w:val="00481CB6"/>
    <w:rsid w:val="00482727"/>
    <w:rsid w:val="00482B11"/>
    <w:rsid w:val="00482BBC"/>
    <w:rsid w:val="00482E4B"/>
    <w:rsid w:val="0048348A"/>
    <w:rsid w:val="00483CE1"/>
    <w:rsid w:val="00483D2E"/>
    <w:rsid w:val="00484891"/>
    <w:rsid w:val="00485238"/>
    <w:rsid w:val="00485A4A"/>
    <w:rsid w:val="00486389"/>
    <w:rsid w:val="004865BF"/>
    <w:rsid w:val="004901E6"/>
    <w:rsid w:val="0049094A"/>
    <w:rsid w:val="0049100B"/>
    <w:rsid w:val="00491FF7"/>
    <w:rsid w:val="00492090"/>
    <w:rsid w:val="00492BC5"/>
    <w:rsid w:val="00492C69"/>
    <w:rsid w:val="00493D24"/>
    <w:rsid w:val="004947DD"/>
    <w:rsid w:val="00494EF7"/>
    <w:rsid w:val="00495EF3"/>
    <w:rsid w:val="00496265"/>
    <w:rsid w:val="004964F1"/>
    <w:rsid w:val="00496D22"/>
    <w:rsid w:val="00497422"/>
    <w:rsid w:val="004A13A6"/>
    <w:rsid w:val="004A16BC"/>
    <w:rsid w:val="004A1A0D"/>
    <w:rsid w:val="004A2B94"/>
    <w:rsid w:val="004A3C09"/>
    <w:rsid w:val="004A3C78"/>
    <w:rsid w:val="004A52B3"/>
    <w:rsid w:val="004A576A"/>
    <w:rsid w:val="004A6245"/>
    <w:rsid w:val="004A6581"/>
    <w:rsid w:val="004A664E"/>
    <w:rsid w:val="004A78EB"/>
    <w:rsid w:val="004A7D0B"/>
    <w:rsid w:val="004B02F4"/>
    <w:rsid w:val="004B1E84"/>
    <w:rsid w:val="004B2232"/>
    <w:rsid w:val="004B3033"/>
    <w:rsid w:val="004B5868"/>
    <w:rsid w:val="004B5E31"/>
    <w:rsid w:val="004B6CFA"/>
    <w:rsid w:val="004B6F6A"/>
    <w:rsid w:val="004B6F73"/>
    <w:rsid w:val="004B6FBB"/>
    <w:rsid w:val="004B772D"/>
    <w:rsid w:val="004B7C0C"/>
    <w:rsid w:val="004C003E"/>
    <w:rsid w:val="004C0972"/>
    <w:rsid w:val="004C1268"/>
    <w:rsid w:val="004C1DC3"/>
    <w:rsid w:val="004C1E9D"/>
    <w:rsid w:val="004C3898"/>
    <w:rsid w:val="004C39DB"/>
    <w:rsid w:val="004C43EB"/>
    <w:rsid w:val="004C446A"/>
    <w:rsid w:val="004C4C24"/>
    <w:rsid w:val="004C5C2E"/>
    <w:rsid w:val="004C75F2"/>
    <w:rsid w:val="004D133C"/>
    <w:rsid w:val="004D1B96"/>
    <w:rsid w:val="004D1E09"/>
    <w:rsid w:val="004D3048"/>
    <w:rsid w:val="004D36B1"/>
    <w:rsid w:val="004D4764"/>
    <w:rsid w:val="004D4B4E"/>
    <w:rsid w:val="004D6AB7"/>
    <w:rsid w:val="004D7103"/>
    <w:rsid w:val="004D7EBD"/>
    <w:rsid w:val="004E1550"/>
    <w:rsid w:val="004E17C9"/>
    <w:rsid w:val="004E18B5"/>
    <w:rsid w:val="004E2680"/>
    <w:rsid w:val="004E28F9"/>
    <w:rsid w:val="004E29DA"/>
    <w:rsid w:val="004E3A7D"/>
    <w:rsid w:val="004E4294"/>
    <w:rsid w:val="004E462E"/>
    <w:rsid w:val="004E49B7"/>
    <w:rsid w:val="004E56DC"/>
    <w:rsid w:val="004E5992"/>
    <w:rsid w:val="004E7585"/>
    <w:rsid w:val="004E76B6"/>
    <w:rsid w:val="004E76F4"/>
    <w:rsid w:val="004E7DAF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62D"/>
    <w:rsid w:val="004F38E4"/>
    <w:rsid w:val="004F4A00"/>
    <w:rsid w:val="004F4BAF"/>
    <w:rsid w:val="004F4DA3"/>
    <w:rsid w:val="004F5B42"/>
    <w:rsid w:val="004F7984"/>
    <w:rsid w:val="00501387"/>
    <w:rsid w:val="005014BA"/>
    <w:rsid w:val="00501644"/>
    <w:rsid w:val="00501C29"/>
    <w:rsid w:val="005032DD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108D8"/>
    <w:rsid w:val="005113DC"/>
    <w:rsid w:val="005116F9"/>
    <w:rsid w:val="00512CEF"/>
    <w:rsid w:val="00513781"/>
    <w:rsid w:val="005153A7"/>
    <w:rsid w:val="005160B1"/>
    <w:rsid w:val="00516184"/>
    <w:rsid w:val="00516CBE"/>
    <w:rsid w:val="0052063A"/>
    <w:rsid w:val="0052085F"/>
    <w:rsid w:val="00520D80"/>
    <w:rsid w:val="005215AF"/>
    <w:rsid w:val="005219CF"/>
    <w:rsid w:val="005220D9"/>
    <w:rsid w:val="005223E5"/>
    <w:rsid w:val="00522F77"/>
    <w:rsid w:val="005248F1"/>
    <w:rsid w:val="00525238"/>
    <w:rsid w:val="005255A7"/>
    <w:rsid w:val="00526672"/>
    <w:rsid w:val="00526EC8"/>
    <w:rsid w:val="00527276"/>
    <w:rsid w:val="005273CA"/>
    <w:rsid w:val="00527426"/>
    <w:rsid w:val="0053187A"/>
    <w:rsid w:val="00532DBC"/>
    <w:rsid w:val="0053444D"/>
    <w:rsid w:val="00534B59"/>
    <w:rsid w:val="00534D96"/>
    <w:rsid w:val="0053551D"/>
    <w:rsid w:val="00535A7B"/>
    <w:rsid w:val="00536759"/>
    <w:rsid w:val="00536D8A"/>
    <w:rsid w:val="00537C62"/>
    <w:rsid w:val="00540294"/>
    <w:rsid w:val="00540403"/>
    <w:rsid w:val="0054050F"/>
    <w:rsid w:val="005405DC"/>
    <w:rsid w:val="0054093B"/>
    <w:rsid w:val="00540DD8"/>
    <w:rsid w:val="00540ECE"/>
    <w:rsid w:val="00540EF4"/>
    <w:rsid w:val="005416C5"/>
    <w:rsid w:val="00542E44"/>
    <w:rsid w:val="00543171"/>
    <w:rsid w:val="005444BA"/>
    <w:rsid w:val="00546655"/>
    <w:rsid w:val="00546933"/>
    <w:rsid w:val="00546970"/>
    <w:rsid w:val="00546AD2"/>
    <w:rsid w:val="00547289"/>
    <w:rsid w:val="005472AC"/>
    <w:rsid w:val="00547E1A"/>
    <w:rsid w:val="00547E4A"/>
    <w:rsid w:val="0055161F"/>
    <w:rsid w:val="00551B72"/>
    <w:rsid w:val="00552BC9"/>
    <w:rsid w:val="00554463"/>
    <w:rsid w:val="00554C93"/>
    <w:rsid w:val="00554E19"/>
    <w:rsid w:val="0055678E"/>
    <w:rsid w:val="00560786"/>
    <w:rsid w:val="0056121F"/>
    <w:rsid w:val="00561323"/>
    <w:rsid w:val="00561785"/>
    <w:rsid w:val="00561BA7"/>
    <w:rsid w:val="005649B6"/>
    <w:rsid w:val="0056574E"/>
    <w:rsid w:val="005664DD"/>
    <w:rsid w:val="00570E28"/>
    <w:rsid w:val="005711B2"/>
    <w:rsid w:val="00572291"/>
    <w:rsid w:val="005724BF"/>
    <w:rsid w:val="00572505"/>
    <w:rsid w:val="00572587"/>
    <w:rsid w:val="0057266C"/>
    <w:rsid w:val="00572A80"/>
    <w:rsid w:val="00572EEB"/>
    <w:rsid w:val="0057391A"/>
    <w:rsid w:val="00573B91"/>
    <w:rsid w:val="005741E5"/>
    <w:rsid w:val="00574572"/>
    <w:rsid w:val="00574E05"/>
    <w:rsid w:val="00576549"/>
    <w:rsid w:val="00576B0D"/>
    <w:rsid w:val="0057704B"/>
    <w:rsid w:val="0057712C"/>
    <w:rsid w:val="00577232"/>
    <w:rsid w:val="00577EAC"/>
    <w:rsid w:val="00581009"/>
    <w:rsid w:val="005811DA"/>
    <w:rsid w:val="00582809"/>
    <w:rsid w:val="00582CC3"/>
    <w:rsid w:val="005830B4"/>
    <w:rsid w:val="00584160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9FB"/>
    <w:rsid w:val="005910EA"/>
    <w:rsid w:val="005918D1"/>
    <w:rsid w:val="005935A4"/>
    <w:rsid w:val="00593D68"/>
    <w:rsid w:val="00593DAB"/>
    <w:rsid w:val="005944FD"/>
    <w:rsid w:val="005948C2"/>
    <w:rsid w:val="00594DCB"/>
    <w:rsid w:val="00595354"/>
    <w:rsid w:val="00595CF9"/>
    <w:rsid w:val="00595DCA"/>
    <w:rsid w:val="005960DD"/>
    <w:rsid w:val="00596987"/>
    <w:rsid w:val="0059779B"/>
    <w:rsid w:val="00597816"/>
    <w:rsid w:val="005A0DB4"/>
    <w:rsid w:val="005A209A"/>
    <w:rsid w:val="005A2E2B"/>
    <w:rsid w:val="005A2F0B"/>
    <w:rsid w:val="005A38E1"/>
    <w:rsid w:val="005A3A25"/>
    <w:rsid w:val="005A4409"/>
    <w:rsid w:val="005A5637"/>
    <w:rsid w:val="005A662D"/>
    <w:rsid w:val="005A70A0"/>
    <w:rsid w:val="005B0023"/>
    <w:rsid w:val="005B022C"/>
    <w:rsid w:val="005B1409"/>
    <w:rsid w:val="005B2E74"/>
    <w:rsid w:val="005B34A3"/>
    <w:rsid w:val="005B35D7"/>
    <w:rsid w:val="005B392A"/>
    <w:rsid w:val="005B3AA3"/>
    <w:rsid w:val="005B47B8"/>
    <w:rsid w:val="005B4B16"/>
    <w:rsid w:val="005B5CA4"/>
    <w:rsid w:val="005B5D93"/>
    <w:rsid w:val="005B646A"/>
    <w:rsid w:val="005B6ED8"/>
    <w:rsid w:val="005B6F83"/>
    <w:rsid w:val="005B7643"/>
    <w:rsid w:val="005C03A3"/>
    <w:rsid w:val="005C185A"/>
    <w:rsid w:val="005C2222"/>
    <w:rsid w:val="005C2517"/>
    <w:rsid w:val="005C3181"/>
    <w:rsid w:val="005C3DA3"/>
    <w:rsid w:val="005C3EEE"/>
    <w:rsid w:val="005C55DB"/>
    <w:rsid w:val="005C5CA8"/>
    <w:rsid w:val="005C5EF1"/>
    <w:rsid w:val="005C61CF"/>
    <w:rsid w:val="005C67FB"/>
    <w:rsid w:val="005C6D97"/>
    <w:rsid w:val="005C6FDF"/>
    <w:rsid w:val="005C74FB"/>
    <w:rsid w:val="005C7A7E"/>
    <w:rsid w:val="005D06E0"/>
    <w:rsid w:val="005D0A2B"/>
    <w:rsid w:val="005D0F8B"/>
    <w:rsid w:val="005D1602"/>
    <w:rsid w:val="005D2414"/>
    <w:rsid w:val="005D28EE"/>
    <w:rsid w:val="005D2C41"/>
    <w:rsid w:val="005D42C9"/>
    <w:rsid w:val="005D4487"/>
    <w:rsid w:val="005D4DB4"/>
    <w:rsid w:val="005D56C0"/>
    <w:rsid w:val="005D66C8"/>
    <w:rsid w:val="005D694F"/>
    <w:rsid w:val="005D6EF1"/>
    <w:rsid w:val="005D77F5"/>
    <w:rsid w:val="005E00A2"/>
    <w:rsid w:val="005E0AAD"/>
    <w:rsid w:val="005E1673"/>
    <w:rsid w:val="005E1D4B"/>
    <w:rsid w:val="005E20DF"/>
    <w:rsid w:val="005E385F"/>
    <w:rsid w:val="005E3DB3"/>
    <w:rsid w:val="005E3F85"/>
    <w:rsid w:val="005E553A"/>
    <w:rsid w:val="005E5615"/>
    <w:rsid w:val="005E5B81"/>
    <w:rsid w:val="005E6144"/>
    <w:rsid w:val="005E62EF"/>
    <w:rsid w:val="005E64FB"/>
    <w:rsid w:val="005E7A70"/>
    <w:rsid w:val="005E7DE2"/>
    <w:rsid w:val="005F00A6"/>
    <w:rsid w:val="005F147A"/>
    <w:rsid w:val="005F175F"/>
    <w:rsid w:val="005F24C6"/>
    <w:rsid w:val="005F2CB1"/>
    <w:rsid w:val="005F3025"/>
    <w:rsid w:val="005F3AAC"/>
    <w:rsid w:val="005F45C2"/>
    <w:rsid w:val="005F4B5A"/>
    <w:rsid w:val="005F618C"/>
    <w:rsid w:val="005F6D8A"/>
    <w:rsid w:val="005F70BD"/>
    <w:rsid w:val="006008D4"/>
    <w:rsid w:val="006009CD"/>
    <w:rsid w:val="00600D31"/>
    <w:rsid w:val="0060283C"/>
    <w:rsid w:val="0060359F"/>
    <w:rsid w:val="006039A0"/>
    <w:rsid w:val="00604333"/>
    <w:rsid w:val="00604855"/>
    <w:rsid w:val="00604F14"/>
    <w:rsid w:val="0060661C"/>
    <w:rsid w:val="00606CB2"/>
    <w:rsid w:val="00607CEF"/>
    <w:rsid w:val="00610343"/>
    <w:rsid w:val="006108CD"/>
    <w:rsid w:val="00610E95"/>
    <w:rsid w:val="00611925"/>
    <w:rsid w:val="00611B83"/>
    <w:rsid w:val="00612375"/>
    <w:rsid w:val="00613257"/>
    <w:rsid w:val="0061376B"/>
    <w:rsid w:val="006164D5"/>
    <w:rsid w:val="00616BF3"/>
    <w:rsid w:val="00617286"/>
    <w:rsid w:val="006201F0"/>
    <w:rsid w:val="00620A71"/>
    <w:rsid w:val="00620D80"/>
    <w:rsid w:val="00621A8A"/>
    <w:rsid w:val="00622CAB"/>
    <w:rsid w:val="00623083"/>
    <w:rsid w:val="006234A6"/>
    <w:rsid w:val="00624164"/>
    <w:rsid w:val="006248AB"/>
    <w:rsid w:val="00625650"/>
    <w:rsid w:val="006258CE"/>
    <w:rsid w:val="00625945"/>
    <w:rsid w:val="006272F2"/>
    <w:rsid w:val="00627488"/>
    <w:rsid w:val="00630001"/>
    <w:rsid w:val="00630932"/>
    <w:rsid w:val="00630C85"/>
    <w:rsid w:val="006311B3"/>
    <w:rsid w:val="0063164A"/>
    <w:rsid w:val="00631DFE"/>
    <w:rsid w:val="00632236"/>
    <w:rsid w:val="0063284C"/>
    <w:rsid w:val="00634903"/>
    <w:rsid w:val="006359A2"/>
    <w:rsid w:val="00635DBB"/>
    <w:rsid w:val="00636398"/>
    <w:rsid w:val="006368D3"/>
    <w:rsid w:val="006368FA"/>
    <w:rsid w:val="00636AF7"/>
    <w:rsid w:val="006370A5"/>
    <w:rsid w:val="006376D4"/>
    <w:rsid w:val="006377EC"/>
    <w:rsid w:val="00640567"/>
    <w:rsid w:val="00640B88"/>
    <w:rsid w:val="0064151F"/>
    <w:rsid w:val="00641533"/>
    <w:rsid w:val="0064208D"/>
    <w:rsid w:val="00643475"/>
    <w:rsid w:val="00643861"/>
    <w:rsid w:val="0064396A"/>
    <w:rsid w:val="00644274"/>
    <w:rsid w:val="00644872"/>
    <w:rsid w:val="006454D5"/>
    <w:rsid w:val="00645C5A"/>
    <w:rsid w:val="00645E3A"/>
    <w:rsid w:val="0064624E"/>
    <w:rsid w:val="00646AFE"/>
    <w:rsid w:val="00647B0F"/>
    <w:rsid w:val="00650AB9"/>
    <w:rsid w:val="0065110C"/>
    <w:rsid w:val="00651738"/>
    <w:rsid w:val="00651A2B"/>
    <w:rsid w:val="00652C44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A92"/>
    <w:rsid w:val="00656DDE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7A2"/>
    <w:rsid w:val="00663094"/>
    <w:rsid w:val="006634E6"/>
    <w:rsid w:val="00664F09"/>
    <w:rsid w:val="006655EE"/>
    <w:rsid w:val="0066592E"/>
    <w:rsid w:val="00667860"/>
    <w:rsid w:val="00667EE7"/>
    <w:rsid w:val="0067033E"/>
    <w:rsid w:val="00670922"/>
    <w:rsid w:val="00670BE1"/>
    <w:rsid w:val="00672085"/>
    <w:rsid w:val="0067218F"/>
    <w:rsid w:val="00672389"/>
    <w:rsid w:val="0067359F"/>
    <w:rsid w:val="006741F2"/>
    <w:rsid w:val="00674CC3"/>
    <w:rsid w:val="006754D7"/>
    <w:rsid w:val="006755A9"/>
    <w:rsid w:val="00675B04"/>
    <w:rsid w:val="00675C72"/>
    <w:rsid w:val="0067651A"/>
    <w:rsid w:val="0067684B"/>
    <w:rsid w:val="00676CF7"/>
    <w:rsid w:val="006771F9"/>
    <w:rsid w:val="006776D7"/>
    <w:rsid w:val="00677BFD"/>
    <w:rsid w:val="00681003"/>
    <w:rsid w:val="00681021"/>
    <w:rsid w:val="006817C9"/>
    <w:rsid w:val="006824C0"/>
    <w:rsid w:val="00683157"/>
    <w:rsid w:val="00683DE9"/>
    <w:rsid w:val="00683ECE"/>
    <w:rsid w:val="00685058"/>
    <w:rsid w:val="00686F11"/>
    <w:rsid w:val="00687303"/>
    <w:rsid w:val="006903E1"/>
    <w:rsid w:val="00690449"/>
    <w:rsid w:val="00690454"/>
    <w:rsid w:val="0069210F"/>
    <w:rsid w:val="00692512"/>
    <w:rsid w:val="006938AF"/>
    <w:rsid w:val="006940AC"/>
    <w:rsid w:val="00694430"/>
    <w:rsid w:val="00694522"/>
    <w:rsid w:val="00694822"/>
    <w:rsid w:val="006956B7"/>
    <w:rsid w:val="00695FC2"/>
    <w:rsid w:val="00696035"/>
    <w:rsid w:val="00696949"/>
    <w:rsid w:val="00696CB7"/>
    <w:rsid w:val="00697052"/>
    <w:rsid w:val="006A0799"/>
    <w:rsid w:val="006A261F"/>
    <w:rsid w:val="006A46FB"/>
    <w:rsid w:val="006A49E9"/>
    <w:rsid w:val="006A4ACA"/>
    <w:rsid w:val="006A4BA8"/>
    <w:rsid w:val="006A4E04"/>
    <w:rsid w:val="006A5E28"/>
    <w:rsid w:val="006A64F3"/>
    <w:rsid w:val="006A697B"/>
    <w:rsid w:val="006A7AFF"/>
    <w:rsid w:val="006B0262"/>
    <w:rsid w:val="006B1345"/>
    <w:rsid w:val="006B14C8"/>
    <w:rsid w:val="006B1816"/>
    <w:rsid w:val="006B1CF2"/>
    <w:rsid w:val="006B2099"/>
    <w:rsid w:val="006B231F"/>
    <w:rsid w:val="006B24C8"/>
    <w:rsid w:val="006B2AE9"/>
    <w:rsid w:val="006B2F96"/>
    <w:rsid w:val="006B4614"/>
    <w:rsid w:val="006B471C"/>
    <w:rsid w:val="006B492A"/>
    <w:rsid w:val="006B4D60"/>
    <w:rsid w:val="006B50CF"/>
    <w:rsid w:val="006B6592"/>
    <w:rsid w:val="006B72B7"/>
    <w:rsid w:val="006C03B8"/>
    <w:rsid w:val="006C1A12"/>
    <w:rsid w:val="006C1F3A"/>
    <w:rsid w:val="006C2312"/>
    <w:rsid w:val="006C23FA"/>
    <w:rsid w:val="006C26E0"/>
    <w:rsid w:val="006C27A9"/>
    <w:rsid w:val="006C3734"/>
    <w:rsid w:val="006C3BFA"/>
    <w:rsid w:val="006C5831"/>
    <w:rsid w:val="006C5EC9"/>
    <w:rsid w:val="006C6059"/>
    <w:rsid w:val="006C6869"/>
    <w:rsid w:val="006C701A"/>
    <w:rsid w:val="006C70A2"/>
    <w:rsid w:val="006C7522"/>
    <w:rsid w:val="006D0D28"/>
    <w:rsid w:val="006D25B6"/>
    <w:rsid w:val="006D2910"/>
    <w:rsid w:val="006D3300"/>
    <w:rsid w:val="006D4D5D"/>
    <w:rsid w:val="006D66DD"/>
    <w:rsid w:val="006D6B9A"/>
    <w:rsid w:val="006D6F08"/>
    <w:rsid w:val="006D7D07"/>
    <w:rsid w:val="006E062C"/>
    <w:rsid w:val="006E089F"/>
    <w:rsid w:val="006E145E"/>
    <w:rsid w:val="006E1A6E"/>
    <w:rsid w:val="006E1C82"/>
    <w:rsid w:val="006E264B"/>
    <w:rsid w:val="006E28B7"/>
    <w:rsid w:val="006E2A6F"/>
    <w:rsid w:val="006E2A9B"/>
    <w:rsid w:val="006E3310"/>
    <w:rsid w:val="006E3CCD"/>
    <w:rsid w:val="006E4E39"/>
    <w:rsid w:val="006E565E"/>
    <w:rsid w:val="006E646A"/>
    <w:rsid w:val="006E673D"/>
    <w:rsid w:val="006E74C3"/>
    <w:rsid w:val="006E7D3B"/>
    <w:rsid w:val="006F058D"/>
    <w:rsid w:val="006F1863"/>
    <w:rsid w:val="006F1B70"/>
    <w:rsid w:val="006F2780"/>
    <w:rsid w:val="006F341D"/>
    <w:rsid w:val="006F3CDE"/>
    <w:rsid w:val="006F4C6B"/>
    <w:rsid w:val="006F55FA"/>
    <w:rsid w:val="006F579C"/>
    <w:rsid w:val="006F58D4"/>
    <w:rsid w:val="006F6582"/>
    <w:rsid w:val="006F758E"/>
    <w:rsid w:val="006F75DF"/>
    <w:rsid w:val="007007CA"/>
    <w:rsid w:val="007031F6"/>
    <w:rsid w:val="0070346E"/>
    <w:rsid w:val="00704325"/>
    <w:rsid w:val="0070482D"/>
    <w:rsid w:val="00704EDB"/>
    <w:rsid w:val="00704FFE"/>
    <w:rsid w:val="00706012"/>
    <w:rsid w:val="00706101"/>
    <w:rsid w:val="00707072"/>
    <w:rsid w:val="00707990"/>
    <w:rsid w:val="00707D61"/>
    <w:rsid w:val="00710267"/>
    <w:rsid w:val="00710F89"/>
    <w:rsid w:val="00710FD1"/>
    <w:rsid w:val="0071132A"/>
    <w:rsid w:val="0071171C"/>
    <w:rsid w:val="00711E3C"/>
    <w:rsid w:val="00711EEB"/>
    <w:rsid w:val="00712287"/>
    <w:rsid w:val="00712772"/>
    <w:rsid w:val="00714379"/>
    <w:rsid w:val="007147AD"/>
    <w:rsid w:val="007148D3"/>
    <w:rsid w:val="007149DC"/>
    <w:rsid w:val="00714D42"/>
    <w:rsid w:val="00715B9A"/>
    <w:rsid w:val="00715E62"/>
    <w:rsid w:val="00715FA7"/>
    <w:rsid w:val="00716F1F"/>
    <w:rsid w:val="00720339"/>
    <w:rsid w:val="007203CA"/>
    <w:rsid w:val="0072078B"/>
    <w:rsid w:val="007208E8"/>
    <w:rsid w:val="00720D73"/>
    <w:rsid w:val="00722469"/>
    <w:rsid w:val="007257D0"/>
    <w:rsid w:val="007266D7"/>
    <w:rsid w:val="00726EA6"/>
    <w:rsid w:val="00727208"/>
    <w:rsid w:val="00727680"/>
    <w:rsid w:val="00730BE9"/>
    <w:rsid w:val="00730C39"/>
    <w:rsid w:val="007315C9"/>
    <w:rsid w:val="00731AC4"/>
    <w:rsid w:val="00733ED6"/>
    <w:rsid w:val="0073489A"/>
    <w:rsid w:val="007348B1"/>
    <w:rsid w:val="00735DE2"/>
    <w:rsid w:val="007362A6"/>
    <w:rsid w:val="00736D7D"/>
    <w:rsid w:val="00737DA0"/>
    <w:rsid w:val="00740950"/>
    <w:rsid w:val="00740E58"/>
    <w:rsid w:val="00741A1A"/>
    <w:rsid w:val="00742812"/>
    <w:rsid w:val="007429D0"/>
    <w:rsid w:val="00743A7E"/>
    <w:rsid w:val="00743F60"/>
    <w:rsid w:val="007445A0"/>
    <w:rsid w:val="0074524B"/>
    <w:rsid w:val="0074594B"/>
    <w:rsid w:val="007459F5"/>
    <w:rsid w:val="00745DC3"/>
    <w:rsid w:val="0074675F"/>
    <w:rsid w:val="00747463"/>
    <w:rsid w:val="00747D8B"/>
    <w:rsid w:val="00750DAE"/>
    <w:rsid w:val="00750F79"/>
    <w:rsid w:val="00751228"/>
    <w:rsid w:val="00751BA4"/>
    <w:rsid w:val="00752A2E"/>
    <w:rsid w:val="00753587"/>
    <w:rsid w:val="00753CA5"/>
    <w:rsid w:val="00753D8B"/>
    <w:rsid w:val="00754644"/>
    <w:rsid w:val="00755169"/>
    <w:rsid w:val="00756488"/>
    <w:rsid w:val="007564AC"/>
    <w:rsid w:val="007568AD"/>
    <w:rsid w:val="00756AE1"/>
    <w:rsid w:val="00756BE0"/>
    <w:rsid w:val="007571E1"/>
    <w:rsid w:val="00757A16"/>
    <w:rsid w:val="007604B2"/>
    <w:rsid w:val="00760945"/>
    <w:rsid w:val="007622CC"/>
    <w:rsid w:val="00762E75"/>
    <w:rsid w:val="00764FAD"/>
    <w:rsid w:val="00765281"/>
    <w:rsid w:val="00765551"/>
    <w:rsid w:val="007655CD"/>
    <w:rsid w:val="00766BAD"/>
    <w:rsid w:val="0076732B"/>
    <w:rsid w:val="00767BC2"/>
    <w:rsid w:val="00771D7C"/>
    <w:rsid w:val="007729A2"/>
    <w:rsid w:val="00773B0B"/>
    <w:rsid w:val="0077503E"/>
    <w:rsid w:val="007755F2"/>
    <w:rsid w:val="007758F6"/>
    <w:rsid w:val="00776183"/>
    <w:rsid w:val="00776714"/>
    <w:rsid w:val="00776971"/>
    <w:rsid w:val="0077719C"/>
    <w:rsid w:val="007771C9"/>
    <w:rsid w:val="00777D2C"/>
    <w:rsid w:val="007802F1"/>
    <w:rsid w:val="00780A80"/>
    <w:rsid w:val="00781071"/>
    <w:rsid w:val="0078177E"/>
    <w:rsid w:val="0078304C"/>
    <w:rsid w:val="0078312B"/>
    <w:rsid w:val="00783673"/>
    <w:rsid w:val="007843B0"/>
    <w:rsid w:val="00784C46"/>
    <w:rsid w:val="00785490"/>
    <w:rsid w:val="00786038"/>
    <w:rsid w:val="00786EDF"/>
    <w:rsid w:val="0078792A"/>
    <w:rsid w:val="00791415"/>
    <w:rsid w:val="00791E95"/>
    <w:rsid w:val="007922EA"/>
    <w:rsid w:val="007925EA"/>
    <w:rsid w:val="0079392F"/>
    <w:rsid w:val="00793CD8"/>
    <w:rsid w:val="00794104"/>
    <w:rsid w:val="00794680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1CB3"/>
    <w:rsid w:val="007A2468"/>
    <w:rsid w:val="007A250E"/>
    <w:rsid w:val="007A2725"/>
    <w:rsid w:val="007A306F"/>
    <w:rsid w:val="007A43A6"/>
    <w:rsid w:val="007A45DC"/>
    <w:rsid w:val="007A51DE"/>
    <w:rsid w:val="007A58A6"/>
    <w:rsid w:val="007A62B2"/>
    <w:rsid w:val="007A6C96"/>
    <w:rsid w:val="007A6DA6"/>
    <w:rsid w:val="007A7202"/>
    <w:rsid w:val="007A7351"/>
    <w:rsid w:val="007B03E5"/>
    <w:rsid w:val="007B1EC5"/>
    <w:rsid w:val="007B3D2D"/>
    <w:rsid w:val="007B4414"/>
    <w:rsid w:val="007B49B0"/>
    <w:rsid w:val="007B50AE"/>
    <w:rsid w:val="007B51DF"/>
    <w:rsid w:val="007B6589"/>
    <w:rsid w:val="007B6E7A"/>
    <w:rsid w:val="007B7F07"/>
    <w:rsid w:val="007C05DD"/>
    <w:rsid w:val="007C1B30"/>
    <w:rsid w:val="007C1B93"/>
    <w:rsid w:val="007C21B5"/>
    <w:rsid w:val="007C2B0D"/>
    <w:rsid w:val="007C3D18"/>
    <w:rsid w:val="007C43C8"/>
    <w:rsid w:val="007C4716"/>
    <w:rsid w:val="007C4B7C"/>
    <w:rsid w:val="007C5113"/>
    <w:rsid w:val="007C54E8"/>
    <w:rsid w:val="007C5B38"/>
    <w:rsid w:val="007C60BF"/>
    <w:rsid w:val="007C6A07"/>
    <w:rsid w:val="007C75A1"/>
    <w:rsid w:val="007C77A5"/>
    <w:rsid w:val="007C7AE5"/>
    <w:rsid w:val="007D04C3"/>
    <w:rsid w:val="007D04E5"/>
    <w:rsid w:val="007D0BFB"/>
    <w:rsid w:val="007D3869"/>
    <w:rsid w:val="007D4B0B"/>
    <w:rsid w:val="007D5901"/>
    <w:rsid w:val="007D5BCA"/>
    <w:rsid w:val="007D615F"/>
    <w:rsid w:val="007D74E3"/>
    <w:rsid w:val="007D7526"/>
    <w:rsid w:val="007D75ED"/>
    <w:rsid w:val="007E0367"/>
    <w:rsid w:val="007E09E6"/>
    <w:rsid w:val="007E0E28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C7D"/>
    <w:rsid w:val="007E505B"/>
    <w:rsid w:val="007E5933"/>
    <w:rsid w:val="007E6849"/>
    <w:rsid w:val="007E7091"/>
    <w:rsid w:val="007E7391"/>
    <w:rsid w:val="007E7697"/>
    <w:rsid w:val="007E7C44"/>
    <w:rsid w:val="007F0D3D"/>
    <w:rsid w:val="007F2747"/>
    <w:rsid w:val="007F357F"/>
    <w:rsid w:val="007F39DC"/>
    <w:rsid w:val="007F4070"/>
    <w:rsid w:val="007F47B5"/>
    <w:rsid w:val="007F4E55"/>
    <w:rsid w:val="007F5A46"/>
    <w:rsid w:val="007F6A3D"/>
    <w:rsid w:val="007F6CEF"/>
    <w:rsid w:val="007F753D"/>
    <w:rsid w:val="008000F0"/>
    <w:rsid w:val="00800104"/>
    <w:rsid w:val="00802096"/>
    <w:rsid w:val="00802E95"/>
    <w:rsid w:val="00803086"/>
    <w:rsid w:val="00803FAE"/>
    <w:rsid w:val="0080442E"/>
    <w:rsid w:val="0080605F"/>
    <w:rsid w:val="00806509"/>
    <w:rsid w:val="00807442"/>
    <w:rsid w:val="00807786"/>
    <w:rsid w:val="00811FCB"/>
    <w:rsid w:val="0081220E"/>
    <w:rsid w:val="00812F96"/>
    <w:rsid w:val="00813637"/>
    <w:rsid w:val="00813E6A"/>
    <w:rsid w:val="0081583D"/>
    <w:rsid w:val="008158D6"/>
    <w:rsid w:val="0081696B"/>
    <w:rsid w:val="00817196"/>
    <w:rsid w:val="0082010E"/>
    <w:rsid w:val="0082168B"/>
    <w:rsid w:val="0082178F"/>
    <w:rsid w:val="0082283F"/>
    <w:rsid w:val="00822898"/>
    <w:rsid w:val="00822BBF"/>
    <w:rsid w:val="008235DB"/>
    <w:rsid w:val="00824102"/>
    <w:rsid w:val="00824199"/>
    <w:rsid w:val="00824804"/>
    <w:rsid w:val="00824AB4"/>
    <w:rsid w:val="00825C42"/>
    <w:rsid w:val="00825D25"/>
    <w:rsid w:val="00826E9D"/>
    <w:rsid w:val="008271BC"/>
    <w:rsid w:val="00827D6F"/>
    <w:rsid w:val="00831198"/>
    <w:rsid w:val="0083190E"/>
    <w:rsid w:val="00831BB5"/>
    <w:rsid w:val="0083212C"/>
    <w:rsid w:val="00832C52"/>
    <w:rsid w:val="00832FAD"/>
    <w:rsid w:val="00834185"/>
    <w:rsid w:val="008343E6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44E8"/>
    <w:rsid w:val="00844E80"/>
    <w:rsid w:val="008456A8"/>
    <w:rsid w:val="008458CF"/>
    <w:rsid w:val="00846FE7"/>
    <w:rsid w:val="008503D0"/>
    <w:rsid w:val="00850F16"/>
    <w:rsid w:val="008515C6"/>
    <w:rsid w:val="00851D99"/>
    <w:rsid w:val="00853E30"/>
    <w:rsid w:val="008557DB"/>
    <w:rsid w:val="008565BC"/>
    <w:rsid w:val="00856911"/>
    <w:rsid w:val="00856E79"/>
    <w:rsid w:val="00862FC9"/>
    <w:rsid w:val="00863D3C"/>
    <w:rsid w:val="008677FD"/>
    <w:rsid w:val="008706D4"/>
    <w:rsid w:val="00870728"/>
    <w:rsid w:val="008707F5"/>
    <w:rsid w:val="00870F41"/>
    <w:rsid w:val="00870F8A"/>
    <w:rsid w:val="008719A4"/>
    <w:rsid w:val="00871D23"/>
    <w:rsid w:val="00872745"/>
    <w:rsid w:val="008729C6"/>
    <w:rsid w:val="008732E7"/>
    <w:rsid w:val="0087362B"/>
    <w:rsid w:val="008742F6"/>
    <w:rsid w:val="00874312"/>
    <w:rsid w:val="00874333"/>
    <w:rsid w:val="0087437C"/>
    <w:rsid w:val="008748F7"/>
    <w:rsid w:val="00874FCE"/>
    <w:rsid w:val="00875CD7"/>
    <w:rsid w:val="0087613B"/>
    <w:rsid w:val="00876B4D"/>
    <w:rsid w:val="008770B9"/>
    <w:rsid w:val="00877F18"/>
    <w:rsid w:val="00877FFD"/>
    <w:rsid w:val="008810D3"/>
    <w:rsid w:val="008816F4"/>
    <w:rsid w:val="00881D8F"/>
    <w:rsid w:val="008835E3"/>
    <w:rsid w:val="00884FF6"/>
    <w:rsid w:val="0088673B"/>
    <w:rsid w:val="008873E9"/>
    <w:rsid w:val="00890730"/>
    <w:rsid w:val="00891D41"/>
    <w:rsid w:val="0089356D"/>
    <w:rsid w:val="00894072"/>
    <w:rsid w:val="008941E3"/>
    <w:rsid w:val="00894393"/>
    <w:rsid w:val="008947DF"/>
    <w:rsid w:val="00894A88"/>
    <w:rsid w:val="00894DB3"/>
    <w:rsid w:val="00895386"/>
    <w:rsid w:val="0089547B"/>
    <w:rsid w:val="008961BB"/>
    <w:rsid w:val="00897571"/>
    <w:rsid w:val="00897BC9"/>
    <w:rsid w:val="00897F13"/>
    <w:rsid w:val="008A05CF"/>
    <w:rsid w:val="008A0745"/>
    <w:rsid w:val="008A0F46"/>
    <w:rsid w:val="008A177E"/>
    <w:rsid w:val="008A1A07"/>
    <w:rsid w:val="008A21FF"/>
    <w:rsid w:val="008A2CE2"/>
    <w:rsid w:val="008A30AC"/>
    <w:rsid w:val="008A44B8"/>
    <w:rsid w:val="008A4D50"/>
    <w:rsid w:val="008A4D57"/>
    <w:rsid w:val="008A51A8"/>
    <w:rsid w:val="008A54C7"/>
    <w:rsid w:val="008A598E"/>
    <w:rsid w:val="008A5FD4"/>
    <w:rsid w:val="008A6CE7"/>
    <w:rsid w:val="008A75DA"/>
    <w:rsid w:val="008A77D8"/>
    <w:rsid w:val="008A7C6F"/>
    <w:rsid w:val="008B0483"/>
    <w:rsid w:val="008B0BE1"/>
    <w:rsid w:val="008B0C4D"/>
    <w:rsid w:val="008B120C"/>
    <w:rsid w:val="008B1835"/>
    <w:rsid w:val="008B18A4"/>
    <w:rsid w:val="008B1ABB"/>
    <w:rsid w:val="008B1C8E"/>
    <w:rsid w:val="008B37F8"/>
    <w:rsid w:val="008B51A0"/>
    <w:rsid w:val="008B553C"/>
    <w:rsid w:val="008B592A"/>
    <w:rsid w:val="008B5F03"/>
    <w:rsid w:val="008B6901"/>
    <w:rsid w:val="008B6AE7"/>
    <w:rsid w:val="008B6E8A"/>
    <w:rsid w:val="008B6FB7"/>
    <w:rsid w:val="008B77AA"/>
    <w:rsid w:val="008B7B5C"/>
    <w:rsid w:val="008C0C99"/>
    <w:rsid w:val="008C166B"/>
    <w:rsid w:val="008C2017"/>
    <w:rsid w:val="008C3070"/>
    <w:rsid w:val="008C4958"/>
    <w:rsid w:val="008C4A95"/>
    <w:rsid w:val="008C4B41"/>
    <w:rsid w:val="008C4BAA"/>
    <w:rsid w:val="008C57C0"/>
    <w:rsid w:val="008C5A77"/>
    <w:rsid w:val="008C6AE8"/>
    <w:rsid w:val="008C7573"/>
    <w:rsid w:val="008D00A5"/>
    <w:rsid w:val="008D06A5"/>
    <w:rsid w:val="008D09AB"/>
    <w:rsid w:val="008D20A7"/>
    <w:rsid w:val="008D22F8"/>
    <w:rsid w:val="008D2A88"/>
    <w:rsid w:val="008D3462"/>
    <w:rsid w:val="008D34F1"/>
    <w:rsid w:val="008D39D8"/>
    <w:rsid w:val="008D3FA4"/>
    <w:rsid w:val="008D4079"/>
    <w:rsid w:val="008D47F6"/>
    <w:rsid w:val="008D6D1A"/>
    <w:rsid w:val="008D7B00"/>
    <w:rsid w:val="008E01BD"/>
    <w:rsid w:val="008E065E"/>
    <w:rsid w:val="008E0927"/>
    <w:rsid w:val="008E151F"/>
    <w:rsid w:val="008E1909"/>
    <w:rsid w:val="008E1E06"/>
    <w:rsid w:val="008E2C04"/>
    <w:rsid w:val="008E446B"/>
    <w:rsid w:val="008E4C09"/>
    <w:rsid w:val="008E542C"/>
    <w:rsid w:val="008E5492"/>
    <w:rsid w:val="008E6E35"/>
    <w:rsid w:val="008E784A"/>
    <w:rsid w:val="008F064F"/>
    <w:rsid w:val="008F0773"/>
    <w:rsid w:val="008F0FC8"/>
    <w:rsid w:val="008F138B"/>
    <w:rsid w:val="008F1EAB"/>
    <w:rsid w:val="008F2EE4"/>
    <w:rsid w:val="008F32D5"/>
    <w:rsid w:val="008F33DC"/>
    <w:rsid w:val="008F35C2"/>
    <w:rsid w:val="008F3BF2"/>
    <w:rsid w:val="008F4019"/>
    <w:rsid w:val="008F477F"/>
    <w:rsid w:val="008F5530"/>
    <w:rsid w:val="008F6687"/>
    <w:rsid w:val="0090124F"/>
    <w:rsid w:val="0090134E"/>
    <w:rsid w:val="0090203D"/>
    <w:rsid w:val="00902350"/>
    <w:rsid w:val="00902AC5"/>
    <w:rsid w:val="0090308A"/>
    <w:rsid w:val="009031AE"/>
    <w:rsid w:val="0090336B"/>
    <w:rsid w:val="009034E3"/>
    <w:rsid w:val="0090402C"/>
    <w:rsid w:val="009053AA"/>
    <w:rsid w:val="00905702"/>
    <w:rsid w:val="00905EA3"/>
    <w:rsid w:val="0090601B"/>
    <w:rsid w:val="0090632C"/>
    <w:rsid w:val="00906939"/>
    <w:rsid w:val="0090791C"/>
    <w:rsid w:val="009107FF"/>
    <w:rsid w:val="00910B7D"/>
    <w:rsid w:val="00911440"/>
    <w:rsid w:val="0091190B"/>
    <w:rsid w:val="00911DFB"/>
    <w:rsid w:val="00911ECF"/>
    <w:rsid w:val="0091232E"/>
    <w:rsid w:val="00913017"/>
    <w:rsid w:val="009130A2"/>
    <w:rsid w:val="00913627"/>
    <w:rsid w:val="009139D9"/>
    <w:rsid w:val="00913CB7"/>
    <w:rsid w:val="00914AD8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D96"/>
    <w:rsid w:val="00923E3E"/>
    <w:rsid w:val="00924FB0"/>
    <w:rsid w:val="00925D2F"/>
    <w:rsid w:val="009264E1"/>
    <w:rsid w:val="009273BD"/>
    <w:rsid w:val="009317CD"/>
    <w:rsid w:val="0093185C"/>
    <w:rsid w:val="00931AF2"/>
    <w:rsid w:val="00931BD9"/>
    <w:rsid w:val="009329CD"/>
    <w:rsid w:val="00934624"/>
    <w:rsid w:val="00934F13"/>
    <w:rsid w:val="0093537F"/>
    <w:rsid w:val="00935654"/>
    <w:rsid w:val="0093583F"/>
    <w:rsid w:val="009368F3"/>
    <w:rsid w:val="00937A62"/>
    <w:rsid w:val="00937AF9"/>
    <w:rsid w:val="009405D7"/>
    <w:rsid w:val="009413E7"/>
    <w:rsid w:val="00941636"/>
    <w:rsid w:val="00942D98"/>
    <w:rsid w:val="00942EE1"/>
    <w:rsid w:val="009430E9"/>
    <w:rsid w:val="00943742"/>
    <w:rsid w:val="0094471E"/>
    <w:rsid w:val="009450E7"/>
    <w:rsid w:val="009453FA"/>
    <w:rsid w:val="00945C05"/>
    <w:rsid w:val="00946194"/>
    <w:rsid w:val="00946871"/>
    <w:rsid w:val="00946945"/>
    <w:rsid w:val="00947713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65F"/>
    <w:rsid w:val="00953920"/>
    <w:rsid w:val="00953D47"/>
    <w:rsid w:val="00953DAB"/>
    <w:rsid w:val="00954F09"/>
    <w:rsid w:val="00955F0C"/>
    <w:rsid w:val="0095643A"/>
    <w:rsid w:val="0095662E"/>
    <w:rsid w:val="0095681E"/>
    <w:rsid w:val="00956BE0"/>
    <w:rsid w:val="00956EBC"/>
    <w:rsid w:val="00956F97"/>
    <w:rsid w:val="009572D4"/>
    <w:rsid w:val="0096016B"/>
    <w:rsid w:val="00961921"/>
    <w:rsid w:val="00961CBB"/>
    <w:rsid w:val="00962B6C"/>
    <w:rsid w:val="00962C17"/>
    <w:rsid w:val="00963C1F"/>
    <w:rsid w:val="00964305"/>
    <w:rsid w:val="0096430A"/>
    <w:rsid w:val="0096554B"/>
    <w:rsid w:val="0096584A"/>
    <w:rsid w:val="00965A3E"/>
    <w:rsid w:val="009674DE"/>
    <w:rsid w:val="00967EB5"/>
    <w:rsid w:val="00970112"/>
    <w:rsid w:val="0097087D"/>
    <w:rsid w:val="00970CBE"/>
    <w:rsid w:val="00971674"/>
    <w:rsid w:val="00971F08"/>
    <w:rsid w:val="009723FE"/>
    <w:rsid w:val="00972468"/>
    <w:rsid w:val="00972C67"/>
    <w:rsid w:val="00974EE4"/>
    <w:rsid w:val="009758E1"/>
    <w:rsid w:val="0097603D"/>
    <w:rsid w:val="00976709"/>
    <w:rsid w:val="009768E1"/>
    <w:rsid w:val="00976949"/>
    <w:rsid w:val="00976A85"/>
    <w:rsid w:val="00976C7D"/>
    <w:rsid w:val="00980477"/>
    <w:rsid w:val="00980A7F"/>
    <w:rsid w:val="00981410"/>
    <w:rsid w:val="0098145B"/>
    <w:rsid w:val="00981808"/>
    <w:rsid w:val="009818BA"/>
    <w:rsid w:val="00981C80"/>
    <w:rsid w:val="009839DF"/>
    <w:rsid w:val="00984F5C"/>
    <w:rsid w:val="00985243"/>
    <w:rsid w:val="00985253"/>
    <w:rsid w:val="009853B3"/>
    <w:rsid w:val="009856F0"/>
    <w:rsid w:val="00985CE2"/>
    <w:rsid w:val="009900B3"/>
    <w:rsid w:val="00990391"/>
    <w:rsid w:val="00990630"/>
    <w:rsid w:val="00991761"/>
    <w:rsid w:val="0099239E"/>
    <w:rsid w:val="00994DCA"/>
    <w:rsid w:val="009952B6"/>
    <w:rsid w:val="009952B8"/>
    <w:rsid w:val="009960EC"/>
    <w:rsid w:val="009970DD"/>
    <w:rsid w:val="009979AA"/>
    <w:rsid w:val="009A0FBA"/>
    <w:rsid w:val="009A15F6"/>
    <w:rsid w:val="009A1601"/>
    <w:rsid w:val="009A1B81"/>
    <w:rsid w:val="009A2EA9"/>
    <w:rsid w:val="009A3195"/>
    <w:rsid w:val="009A3416"/>
    <w:rsid w:val="009A3BB6"/>
    <w:rsid w:val="009A3DB5"/>
    <w:rsid w:val="009A44D8"/>
    <w:rsid w:val="009A462D"/>
    <w:rsid w:val="009A4647"/>
    <w:rsid w:val="009A5CBA"/>
    <w:rsid w:val="009B03EB"/>
    <w:rsid w:val="009B049D"/>
    <w:rsid w:val="009B1168"/>
    <w:rsid w:val="009B1588"/>
    <w:rsid w:val="009B1F30"/>
    <w:rsid w:val="009B2F6F"/>
    <w:rsid w:val="009B3114"/>
    <w:rsid w:val="009B35D7"/>
    <w:rsid w:val="009B361F"/>
    <w:rsid w:val="009B3AC2"/>
    <w:rsid w:val="009B4438"/>
    <w:rsid w:val="009B4A8C"/>
    <w:rsid w:val="009B4DF4"/>
    <w:rsid w:val="009B564E"/>
    <w:rsid w:val="009B76A5"/>
    <w:rsid w:val="009B7AE8"/>
    <w:rsid w:val="009B7E87"/>
    <w:rsid w:val="009C0169"/>
    <w:rsid w:val="009C0283"/>
    <w:rsid w:val="009C14BE"/>
    <w:rsid w:val="009C1746"/>
    <w:rsid w:val="009C403E"/>
    <w:rsid w:val="009C442E"/>
    <w:rsid w:val="009C6A17"/>
    <w:rsid w:val="009C7D72"/>
    <w:rsid w:val="009D06EF"/>
    <w:rsid w:val="009D082D"/>
    <w:rsid w:val="009D0B59"/>
    <w:rsid w:val="009D4511"/>
    <w:rsid w:val="009D4A4A"/>
    <w:rsid w:val="009D4B31"/>
    <w:rsid w:val="009D4FF0"/>
    <w:rsid w:val="009D555F"/>
    <w:rsid w:val="009D6262"/>
    <w:rsid w:val="009D6730"/>
    <w:rsid w:val="009D703C"/>
    <w:rsid w:val="009D718F"/>
    <w:rsid w:val="009D72B4"/>
    <w:rsid w:val="009D7AA7"/>
    <w:rsid w:val="009E03E0"/>
    <w:rsid w:val="009E068F"/>
    <w:rsid w:val="009E14E0"/>
    <w:rsid w:val="009E25AF"/>
    <w:rsid w:val="009E35DB"/>
    <w:rsid w:val="009E36CC"/>
    <w:rsid w:val="009E390F"/>
    <w:rsid w:val="009E3A3F"/>
    <w:rsid w:val="009E407D"/>
    <w:rsid w:val="009E4374"/>
    <w:rsid w:val="009E4710"/>
    <w:rsid w:val="009E47A3"/>
    <w:rsid w:val="009E554E"/>
    <w:rsid w:val="009E5C5F"/>
    <w:rsid w:val="009E5D09"/>
    <w:rsid w:val="009E5F52"/>
    <w:rsid w:val="009E7728"/>
    <w:rsid w:val="009E77BD"/>
    <w:rsid w:val="009F08F3"/>
    <w:rsid w:val="009F20DD"/>
    <w:rsid w:val="009F2F74"/>
    <w:rsid w:val="009F344F"/>
    <w:rsid w:val="009F4107"/>
    <w:rsid w:val="009F42F0"/>
    <w:rsid w:val="009F463A"/>
    <w:rsid w:val="009F4F73"/>
    <w:rsid w:val="009F509E"/>
    <w:rsid w:val="009F5833"/>
    <w:rsid w:val="009F6809"/>
    <w:rsid w:val="00A0030C"/>
    <w:rsid w:val="00A02F4E"/>
    <w:rsid w:val="00A031D8"/>
    <w:rsid w:val="00A048A8"/>
    <w:rsid w:val="00A04C78"/>
    <w:rsid w:val="00A04F49"/>
    <w:rsid w:val="00A06730"/>
    <w:rsid w:val="00A07805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6625"/>
    <w:rsid w:val="00A17F63"/>
    <w:rsid w:val="00A20313"/>
    <w:rsid w:val="00A2193B"/>
    <w:rsid w:val="00A21C26"/>
    <w:rsid w:val="00A2268A"/>
    <w:rsid w:val="00A23192"/>
    <w:rsid w:val="00A2351A"/>
    <w:rsid w:val="00A2379B"/>
    <w:rsid w:val="00A24724"/>
    <w:rsid w:val="00A24827"/>
    <w:rsid w:val="00A25890"/>
    <w:rsid w:val="00A264A9"/>
    <w:rsid w:val="00A26DCF"/>
    <w:rsid w:val="00A27662"/>
    <w:rsid w:val="00A27785"/>
    <w:rsid w:val="00A27D06"/>
    <w:rsid w:val="00A3015D"/>
    <w:rsid w:val="00A30187"/>
    <w:rsid w:val="00A31C13"/>
    <w:rsid w:val="00A339BD"/>
    <w:rsid w:val="00A339C6"/>
    <w:rsid w:val="00A3448A"/>
    <w:rsid w:val="00A3472C"/>
    <w:rsid w:val="00A34953"/>
    <w:rsid w:val="00A35023"/>
    <w:rsid w:val="00A352EE"/>
    <w:rsid w:val="00A36297"/>
    <w:rsid w:val="00A367C3"/>
    <w:rsid w:val="00A36E0B"/>
    <w:rsid w:val="00A37C7A"/>
    <w:rsid w:val="00A37D02"/>
    <w:rsid w:val="00A37D8C"/>
    <w:rsid w:val="00A4050F"/>
    <w:rsid w:val="00A41AC7"/>
    <w:rsid w:val="00A41BBD"/>
    <w:rsid w:val="00A41E2B"/>
    <w:rsid w:val="00A43A41"/>
    <w:rsid w:val="00A43B90"/>
    <w:rsid w:val="00A44017"/>
    <w:rsid w:val="00A45408"/>
    <w:rsid w:val="00A45B74"/>
    <w:rsid w:val="00A45C76"/>
    <w:rsid w:val="00A468B2"/>
    <w:rsid w:val="00A468D0"/>
    <w:rsid w:val="00A47E82"/>
    <w:rsid w:val="00A5079F"/>
    <w:rsid w:val="00A5129F"/>
    <w:rsid w:val="00A512C9"/>
    <w:rsid w:val="00A51942"/>
    <w:rsid w:val="00A51AE8"/>
    <w:rsid w:val="00A51AF2"/>
    <w:rsid w:val="00A523E3"/>
    <w:rsid w:val="00A52919"/>
    <w:rsid w:val="00A52E1D"/>
    <w:rsid w:val="00A53C1E"/>
    <w:rsid w:val="00A53E36"/>
    <w:rsid w:val="00A5447F"/>
    <w:rsid w:val="00A54774"/>
    <w:rsid w:val="00A549EA"/>
    <w:rsid w:val="00A55752"/>
    <w:rsid w:val="00A55F14"/>
    <w:rsid w:val="00A56425"/>
    <w:rsid w:val="00A57B5A"/>
    <w:rsid w:val="00A57D67"/>
    <w:rsid w:val="00A60101"/>
    <w:rsid w:val="00A6083C"/>
    <w:rsid w:val="00A60E03"/>
    <w:rsid w:val="00A61499"/>
    <w:rsid w:val="00A627A0"/>
    <w:rsid w:val="00A62A77"/>
    <w:rsid w:val="00A63483"/>
    <w:rsid w:val="00A63567"/>
    <w:rsid w:val="00A63728"/>
    <w:rsid w:val="00A651E4"/>
    <w:rsid w:val="00A657D7"/>
    <w:rsid w:val="00A659B3"/>
    <w:rsid w:val="00A65F87"/>
    <w:rsid w:val="00A660AC"/>
    <w:rsid w:val="00A67E6C"/>
    <w:rsid w:val="00A701BE"/>
    <w:rsid w:val="00A717B5"/>
    <w:rsid w:val="00A71B99"/>
    <w:rsid w:val="00A739D0"/>
    <w:rsid w:val="00A73B75"/>
    <w:rsid w:val="00A746CB"/>
    <w:rsid w:val="00A74858"/>
    <w:rsid w:val="00A75122"/>
    <w:rsid w:val="00A75EC6"/>
    <w:rsid w:val="00A761D4"/>
    <w:rsid w:val="00A772D6"/>
    <w:rsid w:val="00A77309"/>
    <w:rsid w:val="00A7763A"/>
    <w:rsid w:val="00A77EC4"/>
    <w:rsid w:val="00A8083D"/>
    <w:rsid w:val="00A81F9D"/>
    <w:rsid w:val="00A8304E"/>
    <w:rsid w:val="00A8360F"/>
    <w:rsid w:val="00A83733"/>
    <w:rsid w:val="00A84376"/>
    <w:rsid w:val="00A8441E"/>
    <w:rsid w:val="00A84900"/>
    <w:rsid w:val="00A84A44"/>
    <w:rsid w:val="00A84E84"/>
    <w:rsid w:val="00A84F23"/>
    <w:rsid w:val="00A85975"/>
    <w:rsid w:val="00A8659B"/>
    <w:rsid w:val="00A86649"/>
    <w:rsid w:val="00A867A4"/>
    <w:rsid w:val="00A86C08"/>
    <w:rsid w:val="00A8732F"/>
    <w:rsid w:val="00A87AB5"/>
    <w:rsid w:val="00A87BD0"/>
    <w:rsid w:val="00A90AAF"/>
    <w:rsid w:val="00A90E6B"/>
    <w:rsid w:val="00A916C3"/>
    <w:rsid w:val="00A9237C"/>
    <w:rsid w:val="00A92879"/>
    <w:rsid w:val="00A92B56"/>
    <w:rsid w:val="00A93160"/>
    <w:rsid w:val="00A939B8"/>
    <w:rsid w:val="00A93B35"/>
    <w:rsid w:val="00A93DB6"/>
    <w:rsid w:val="00A93F68"/>
    <w:rsid w:val="00A9442A"/>
    <w:rsid w:val="00A9545E"/>
    <w:rsid w:val="00A96BAF"/>
    <w:rsid w:val="00A96E4E"/>
    <w:rsid w:val="00A97541"/>
    <w:rsid w:val="00AA016F"/>
    <w:rsid w:val="00AA0D45"/>
    <w:rsid w:val="00AA1019"/>
    <w:rsid w:val="00AA1ED6"/>
    <w:rsid w:val="00AA218A"/>
    <w:rsid w:val="00AA2EAD"/>
    <w:rsid w:val="00AA2FF2"/>
    <w:rsid w:val="00AA35D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C6"/>
    <w:rsid w:val="00AB29AA"/>
    <w:rsid w:val="00AB2F04"/>
    <w:rsid w:val="00AB3670"/>
    <w:rsid w:val="00AB3CEC"/>
    <w:rsid w:val="00AB4073"/>
    <w:rsid w:val="00AB4AB8"/>
    <w:rsid w:val="00AB5A12"/>
    <w:rsid w:val="00AB655E"/>
    <w:rsid w:val="00AB67A7"/>
    <w:rsid w:val="00AB6DB3"/>
    <w:rsid w:val="00AB762E"/>
    <w:rsid w:val="00AC007F"/>
    <w:rsid w:val="00AC06AE"/>
    <w:rsid w:val="00AC0A31"/>
    <w:rsid w:val="00AC1208"/>
    <w:rsid w:val="00AC1624"/>
    <w:rsid w:val="00AC193F"/>
    <w:rsid w:val="00AC1E5E"/>
    <w:rsid w:val="00AC1EDF"/>
    <w:rsid w:val="00AC2985"/>
    <w:rsid w:val="00AC2DF3"/>
    <w:rsid w:val="00AC2ECD"/>
    <w:rsid w:val="00AC3119"/>
    <w:rsid w:val="00AC3178"/>
    <w:rsid w:val="00AC31CA"/>
    <w:rsid w:val="00AC3831"/>
    <w:rsid w:val="00AC3DDE"/>
    <w:rsid w:val="00AC41FB"/>
    <w:rsid w:val="00AC440B"/>
    <w:rsid w:val="00AC4762"/>
    <w:rsid w:val="00AC49FB"/>
    <w:rsid w:val="00AC5A10"/>
    <w:rsid w:val="00AC651A"/>
    <w:rsid w:val="00AD009E"/>
    <w:rsid w:val="00AD0A1F"/>
    <w:rsid w:val="00AD0AA3"/>
    <w:rsid w:val="00AD10FC"/>
    <w:rsid w:val="00AD1613"/>
    <w:rsid w:val="00AD2EED"/>
    <w:rsid w:val="00AD3F94"/>
    <w:rsid w:val="00AD46AD"/>
    <w:rsid w:val="00AD4A5A"/>
    <w:rsid w:val="00AD4BEE"/>
    <w:rsid w:val="00AD63CC"/>
    <w:rsid w:val="00AE19B4"/>
    <w:rsid w:val="00AE1C8B"/>
    <w:rsid w:val="00AE1D7A"/>
    <w:rsid w:val="00AE27AC"/>
    <w:rsid w:val="00AE40E0"/>
    <w:rsid w:val="00AE40E9"/>
    <w:rsid w:val="00AE4DBA"/>
    <w:rsid w:val="00AE4F07"/>
    <w:rsid w:val="00AE7450"/>
    <w:rsid w:val="00AE74B0"/>
    <w:rsid w:val="00AE754A"/>
    <w:rsid w:val="00AE7F78"/>
    <w:rsid w:val="00AE7FB3"/>
    <w:rsid w:val="00AF116E"/>
    <w:rsid w:val="00AF1C5D"/>
    <w:rsid w:val="00AF23FE"/>
    <w:rsid w:val="00AF2763"/>
    <w:rsid w:val="00AF2CBA"/>
    <w:rsid w:val="00AF3F2A"/>
    <w:rsid w:val="00AF42D7"/>
    <w:rsid w:val="00AF44A4"/>
    <w:rsid w:val="00AF5433"/>
    <w:rsid w:val="00AF6813"/>
    <w:rsid w:val="00B006FE"/>
    <w:rsid w:val="00B007CB"/>
    <w:rsid w:val="00B00CC1"/>
    <w:rsid w:val="00B02197"/>
    <w:rsid w:val="00B02AA9"/>
    <w:rsid w:val="00B02C21"/>
    <w:rsid w:val="00B02ECB"/>
    <w:rsid w:val="00B02FA3"/>
    <w:rsid w:val="00B03A69"/>
    <w:rsid w:val="00B04539"/>
    <w:rsid w:val="00B05084"/>
    <w:rsid w:val="00B05D1F"/>
    <w:rsid w:val="00B06D00"/>
    <w:rsid w:val="00B06D18"/>
    <w:rsid w:val="00B0721B"/>
    <w:rsid w:val="00B07978"/>
    <w:rsid w:val="00B105E3"/>
    <w:rsid w:val="00B107A8"/>
    <w:rsid w:val="00B12C41"/>
    <w:rsid w:val="00B13DBD"/>
    <w:rsid w:val="00B1430F"/>
    <w:rsid w:val="00B1502C"/>
    <w:rsid w:val="00B15696"/>
    <w:rsid w:val="00B157F9"/>
    <w:rsid w:val="00B1603A"/>
    <w:rsid w:val="00B1655B"/>
    <w:rsid w:val="00B17D58"/>
    <w:rsid w:val="00B20158"/>
    <w:rsid w:val="00B20256"/>
    <w:rsid w:val="00B205A2"/>
    <w:rsid w:val="00B20842"/>
    <w:rsid w:val="00B2092C"/>
    <w:rsid w:val="00B20D09"/>
    <w:rsid w:val="00B21242"/>
    <w:rsid w:val="00B21BE2"/>
    <w:rsid w:val="00B22D16"/>
    <w:rsid w:val="00B238ED"/>
    <w:rsid w:val="00B23A4A"/>
    <w:rsid w:val="00B2509A"/>
    <w:rsid w:val="00B259D9"/>
    <w:rsid w:val="00B26664"/>
    <w:rsid w:val="00B2763F"/>
    <w:rsid w:val="00B27AAC"/>
    <w:rsid w:val="00B3055B"/>
    <w:rsid w:val="00B3067E"/>
    <w:rsid w:val="00B30929"/>
    <w:rsid w:val="00B30A34"/>
    <w:rsid w:val="00B310A8"/>
    <w:rsid w:val="00B32467"/>
    <w:rsid w:val="00B33194"/>
    <w:rsid w:val="00B34156"/>
    <w:rsid w:val="00B348E0"/>
    <w:rsid w:val="00B3642E"/>
    <w:rsid w:val="00B372AA"/>
    <w:rsid w:val="00B372FA"/>
    <w:rsid w:val="00B40445"/>
    <w:rsid w:val="00B40670"/>
    <w:rsid w:val="00B409E0"/>
    <w:rsid w:val="00B4108E"/>
    <w:rsid w:val="00B41888"/>
    <w:rsid w:val="00B41B21"/>
    <w:rsid w:val="00B41B68"/>
    <w:rsid w:val="00B41CA3"/>
    <w:rsid w:val="00B4249C"/>
    <w:rsid w:val="00B4505A"/>
    <w:rsid w:val="00B458E2"/>
    <w:rsid w:val="00B458E7"/>
    <w:rsid w:val="00B45A52"/>
    <w:rsid w:val="00B46175"/>
    <w:rsid w:val="00B502B2"/>
    <w:rsid w:val="00B51596"/>
    <w:rsid w:val="00B51AC9"/>
    <w:rsid w:val="00B51F6F"/>
    <w:rsid w:val="00B520F7"/>
    <w:rsid w:val="00B52FE7"/>
    <w:rsid w:val="00B530CA"/>
    <w:rsid w:val="00B53128"/>
    <w:rsid w:val="00B5358E"/>
    <w:rsid w:val="00B545FB"/>
    <w:rsid w:val="00B548B7"/>
    <w:rsid w:val="00B55D37"/>
    <w:rsid w:val="00B56721"/>
    <w:rsid w:val="00B56C21"/>
    <w:rsid w:val="00B56FE0"/>
    <w:rsid w:val="00B57589"/>
    <w:rsid w:val="00B57ED7"/>
    <w:rsid w:val="00B60B85"/>
    <w:rsid w:val="00B60BCA"/>
    <w:rsid w:val="00B610DB"/>
    <w:rsid w:val="00B63113"/>
    <w:rsid w:val="00B63225"/>
    <w:rsid w:val="00B64E9A"/>
    <w:rsid w:val="00B65A66"/>
    <w:rsid w:val="00B65BA8"/>
    <w:rsid w:val="00B664C7"/>
    <w:rsid w:val="00B664FC"/>
    <w:rsid w:val="00B67BEA"/>
    <w:rsid w:val="00B67E21"/>
    <w:rsid w:val="00B70D26"/>
    <w:rsid w:val="00B710D3"/>
    <w:rsid w:val="00B71366"/>
    <w:rsid w:val="00B719EC"/>
    <w:rsid w:val="00B72446"/>
    <w:rsid w:val="00B724A1"/>
    <w:rsid w:val="00B7289A"/>
    <w:rsid w:val="00B739F6"/>
    <w:rsid w:val="00B73FFC"/>
    <w:rsid w:val="00B747B2"/>
    <w:rsid w:val="00B75073"/>
    <w:rsid w:val="00B757D8"/>
    <w:rsid w:val="00B7583B"/>
    <w:rsid w:val="00B77490"/>
    <w:rsid w:val="00B77682"/>
    <w:rsid w:val="00B8047F"/>
    <w:rsid w:val="00B80FD0"/>
    <w:rsid w:val="00B81A6C"/>
    <w:rsid w:val="00B823C2"/>
    <w:rsid w:val="00B836F4"/>
    <w:rsid w:val="00B8371C"/>
    <w:rsid w:val="00B85DD8"/>
    <w:rsid w:val="00B85DE5"/>
    <w:rsid w:val="00B868BC"/>
    <w:rsid w:val="00B86C14"/>
    <w:rsid w:val="00B907FF"/>
    <w:rsid w:val="00B90D93"/>
    <w:rsid w:val="00B90F73"/>
    <w:rsid w:val="00B91364"/>
    <w:rsid w:val="00B917A2"/>
    <w:rsid w:val="00B91999"/>
    <w:rsid w:val="00B93B59"/>
    <w:rsid w:val="00B9406A"/>
    <w:rsid w:val="00B944FA"/>
    <w:rsid w:val="00B94D49"/>
    <w:rsid w:val="00B95679"/>
    <w:rsid w:val="00B95796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41CD"/>
    <w:rsid w:val="00BA4F8F"/>
    <w:rsid w:val="00BA56D2"/>
    <w:rsid w:val="00BA6680"/>
    <w:rsid w:val="00BA76E0"/>
    <w:rsid w:val="00BB13F3"/>
    <w:rsid w:val="00BB1B77"/>
    <w:rsid w:val="00BB2A25"/>
    <w:rsid w:val="00BB2FD5"/>
    <w:rsid w:val="00BB301D"/>
    <w:rsid w:val="00BB31A7"/>
    <w:rsid w:val="00BB3682"/>
    <w:rsid w:val="00BB40A7"/>
    <w:rsid w:val="00BB51E9"/>
    <w:rsid w:val="00BB52F5"/>
    <w:rsid w:val="00BB5D7C"/>
    <w:rsid w:val="00BB5FE8"/>
    <w:rsid w:val="00BB686F"/>
    <w:rsid w:val="00BB79EC"/>
    <w:rsid w:val="00BB7A76"/>
    <w:rsid w:val="00BC0BF4"/>
    <w:rsid w:val="00BC0FDC"/>
    <w:rsid w:val="00BC14C4"/>
    <w:rsid w:val="00BC3053"/>
    <w:rsid w:val="00BC34F7"/>
    <w:rsid w:val="00BC39AE"/>
    <w:rsid w:val="00BC4010"/>
    <w:rsid w:val="00BC40BF"/>
    <w:rsid w:val="00BC4371"/>
    <w:rsid w:val="00BC4D2E"/>
    <w:rsid w:val="00BC5C2D"/>
    <w:rsid w:val="00BC5D41"/>
    <w:rsid w:val="00BC5F98"/>
    <w:rsid w:val="00BD03AC"/>
    <w:rsid w:val="00BD0782"/>
    <w:rsid w:val="00BD1C34"/>
    <w:rsid w:val="00BD1E51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6C7"/>
    <w:rsid w:val="00BD67EE"/>
    <w:rsid w:val="00BD6861"/>
    <w:rsid w:val="00BD7892"/>
    <w:rsid w:val="00BD7B43"/>
    <w:rsid w:val="00BD7F37"/>
    <w:rsid w:val="00BE019B"/>
    <w:rsid w:val="00BE0E97"/>
    <w:rsid w:val="00BE1234"/>
    <w:rsid w:val="00BE1B43"/>
    <w:rsid w:val="00BE2FA6"/>
    <w:rsid w:val="00BE320E"/>
    <w:rsid w:val="00BE333F"/>
    <w:rsid w:val="00BE349A"/>
    <w:rsid w:val="00BE35BE"/>
    <w:rsid w:val="00BE44FA"/>
    <w:rsid w:val="00BE4B1F"/>
    <w:rsid w:val="00BE7406"/>
    <w:rsid w:val="00BE7603"/>
    <w:rsid w:val="00BE76FF"/>
    <w:rsid w:val="00BE791A"/>
    <w:rsid w:val="00BE7F14"/>
    <w:rsid w:val="00BF03D5"/>
    <w:rsid w:val="00BF1D83"/>
    <w:rsid w:val="00BF225D"/>
    <w:rsid w:val="00BF298D"/>
    <w:rsid w:val="00BF3279"/>
    <w:rsid w:val="00BF4C5D"/>
    <w:rsid w:val="00BF552F"/>
    <w:rsid w:val="00BF569B"/>
    <w:rsid w:val="00BF59C3"/>
    <w:rsid w:val="00BF6073"/>
    <w:rsid w:val="00BF68C6"/>
    <w:rsid w:val="00BF69AA"/>
    <w:rsid w:val="00BF74C7"/>
    <w:rsid w:val="00BF7A2B"/>
    <w:rsid w:val="00C00375"/>
    <w:rsid w:val="00C00455"/>
    <w:rsid w:val="00C01530"/>
    <w:rsid w:val="00C015F1"/>
    <w:rsid w:val="00C01853"/>
    <w:rsid w:val="00C01F33"/>
    <w:rsid w:val="00C02CC6"/>
    <w:rsid w:val="00C034C2"/>
    <w:rsid w:val="00C038A0"/>
    <w:rsid w:val="00C040F7"/>
    <w:rsid w:val="00C0413A"/>
    <w:rsid w:val="00C044AB"/>
    <w:rsid w:val="00C04B82"/>
    <w:rsid w:val="00C05706"/>
    <w:rsid w:val="00C05C04"/>
    <w:rsid w:val="00C05D22"/>
    <w:rsid w:val="00C06964"/>
    <w:rsid w:val="00C07377"/>
    <w:rsid w:val="00C074FF"/>
    <w:rsid w:val="00C07659"/>
    <w:rsid w:val="00C10106"/>
    <w:rsid w:val="00C10478"/>
    <w:rsid w:val="00C10772"/>
    <w:rsid w:val="00C107DE"/>
    <w:rsid w:val="00C10BCC"/>
    <w:rsid w:val="00C117DB"/>
    <w:rsid w:val="00C11A29"/>
    <w:rsid w:val="00C12107"/>
    <w:rsid w:val="00C12266"/>
    <w:rsid w:val="00C12480"/>
    <w:rsid w:val="00C137B9"/>
    <w:rsid w:val="00C14D4B"/>
    <w:rsid w:val="00C154BB"/>
    <w:rsid w:val="00C165AB"/>
    <w:rsid w:val="00C16B66"/>
    <w:rsid w:val="00C207A4"/>
    <w:rsid w:val="00C207DF"/>
    <w:rsid w:val="00C21C05"/>
    <w:rsid w:val="00C225EC"/>
    <w:rsid w:val="00C22DED"/>
    <w:rsid w:val="00C237A6"/>
    <w:rsid w:val="00C237C9"/>
    <w:rsid w:val="00C23D6A"/>
    <w:rsid w:val="00C247C0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51F4"/>
    <w:rsid w:val="00C355C1"/>
    <w:rsid w:val="00C356ED"/>
    <w:rsid w:val="00C35FB3"/>
    <w:rsid w:val="00C35FEA"/>
    <w:rsid w:val="00C3719D"/>
    <w:rsid w:val="00C37A57"/>
    <w:rsid w:val="00C37AAC"/>
    <w:rsid w:val="00C37CB2"/>
    <w:rsid w:val="00C37CBB"/>
    <w:rsid w:val="00C37E75"/>
    <w:rsid w:val="00C413F1"/>
    <w:rsid w:val="00C41BEF"/>
    <w:rsid w:val="00C41CB2"/>
    <w:rsid w:val="00C43248"/>
    <w:rsid w:val="00C44107"/>
    <w:rsid w:val="00C44382"/>
    <w:rsid w:val="00C44E36"/>
    <w:rsid w:val="00C4572D"/>
    <w:rsid w:val="00C46DE0"/>
    <w:rsid w:val="00C473A5"/>
    <w:rsid w:val="00C47431"/>
    <w:rsid w:val="00C507EA"/>
    <w:rsid w:val="00C5214E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F45"/>
    <w:rsid w:val="00C57347"/>
    <w:rsid w:val="00C60783"/>
    <w:rsid w:val="00C61541"/>
    <w:rsid w:val="00C61EC4"/>
    <w:rsid w:val="00C63BD1"/>
    <w:rsid w:val="00C64672"/>
    <w:rsid w:val="00C646B7"/>
    <w:rsid w:val="00C65CC7"/>
    <w:rsid w:val="00C6634E"/>
    <w:rsid w:val="00C66DD1"/>
    <w:rsid w:val="00C67681"/>
    <w:rsid w:val="00C67696"/>
    <w:rsid w:val="00C67E55"/>
    <w:rsid w:val="00C70697"/>
    <w:rsid w:val="00C707C0"/>
    <w:rsid w:val="00C71D44"/>
    <w:rsid w:val="00C71F5C"/>
    <w:rsid w:val="00C72051"/>
    <w:rsid w:val="00C72093"/>
    <w:rsid w:val="00C72EF4"/>
    <w:rsid w:val="00C74170"/>
    <w:rsid w:val="00C744FE"/>
    <w:rsid w:val="00C75D2F"/>
    <w:rsid w:val="00C76422"/>
    <w:rsid w:val="00C767BE"/>
    <w:rsid w:val="00C76E3C"/>
    <w:rsid w:val="00C7702C"/>
    <w:rsid w:val="00C77808"/>
    <w:rsid w:val="00C803C9"/>
    <w:rsid w:val="00C81402"/>
    <w:rsid w:val="00C81568"/>
    <w:rsid w:val="00C81CD0"/>
    <w:rsid w:val="00C820F4"/>
    <w:rsid w:val="00C83D23"/>
    <w:rsid w:val="00C83F2A"/>
    <w:rsid w:val="00C8429E"/>
    <w:rsid w:val="00C859B8"/>
    <w:rsid w:val="00C85A49"/>
    <w:rsid w:val="00C85CCE"/>
    <w:rsid w:val="00C85F58"/>
    <w:rsid w:val="00C86C1B"/>
    <w:rsid w:val="00C86DF5"/>
    <w:rsid w:val="00C87DC5"/>
    <w:rsid w:val="00C87F61"/>
    <w:rsid w:val="00C900DE"/>
    <w:rsid w:val="00C901E1"/>
    <w:rsid w:val="00C9027A"/>
    <w:rsid w:val="00C905E9"/>
    <w:rsid w:val="00C9068E"/>
    <w:rsid w:val="00C9138B"/>
    <w:rsid w:val="00C916B9"/>
    <w:rsid w:val="00C91AB4"/>
    <w:rsid w:val="00C91AD2"/>
    <w:rsid w:val="00C91B0D"/>
    <w:rsid w:val="00C91F5A"/>
    <w:rsid w:val="00C92330"/>
    <w:rsid w:val="00C930E4"/>
    <w:rsid w:val="00C93814"/>
    <w:rsid w:val="00C939C4"/>
    <w:rsid w:val="00C93C4B"/>
    <w:rsid w:val="00C944AB"/>
    <w:rsid w:val="00C94636"/>
    <w:rsid w:val="00C94913"/>
    <w:rsid w:val="00C94937"/>
    <w:rsid w:val="00C95104"/>
    <w:rsid w:val="00C957DA"/>
    <w:rsid w:val="00C95B40"/>
    <w:rsid w:val="00C96C7F"/>
    <w:rsid w:val="00C96CC7"/>
    <w:rsid w:val="00C96E7F"/>
    <w:rsid w:val="00C97EA3"/>
    <w:rsid w:val="00CA1224"/>
    <w:rsid w:val="00CA1B38"/>
    <w:rsid w:val="00CA1ED8"/>
    <w:rsid w:val="00CA1F28"/>
    <w:rsid w:val="00CA2433"/>
    <w:rsid w:val="00CA2FEF"/>
    <w:rsid w:val="00CA4FB3"/>
    <w:rsid w:val="00CA5B3D"/>
    <w:rsid w:val="00CA5CB7"/>
    <w:rsid w:val="00CA61C3"/>
    <w:rsid w:val="00CA6675"/>
    <w:rsid w:val="00CA6998"/>
    <w:rsid w:val="00CA6FCE"/>
    <w:rsid w:val="00CA7E6C"/>
    <w:rsid w:val="00CB0C5A"/>
    <w:rsid w:val="00CB18D4"/>
    <w:rsid w:val="00CB1F63"/>
    <w:rsid w:val="00CB23C8"/>
    <w:rsid w:val="00CB3AF2"/>
    <w:rsid w:val="00CB3D02"/>
    <w:rsid w:val="00CB4982"/>
    <w:rsid w:val="00CB5BD7"/>
    <w:rsid w:val="00CB6884"/>
    <w:rsid w:val="00CB7170"/>
    <w:rsid w:val="00CB73F7"/>
    <w:rsid w:val="00CC040E"/>
    <w:rsid w:val="00CC0BDB"/>
    <w:rsid w:val="00CC10C4"/>
    <w:rsid w:val="00CC111F"/>
    <w:rsid w:val="00CC12E1"/>
    <w:rsid w:val="00CC2011"/>
    <w:rsid w:val="00CC3C64"/>
    <w:rsid w:val="00CC3DB2"/>
    <w:rsid w:val="00CC3EA0"/>
    <w:rsid w:val="00CC445A"/>
    <w:rsid w:val="00CC4918"/>
    <w:rsid w:val="00CC4DD9"/>
    <w:rsid w:val="00CC50A9"/>
    <w:rsid w:val="00CC61A0"/>
    <w:rsid w:val="00CC67DC"/>
    <w:rsid w:val="00CC6837"/>
    <w:rsid w:val="00CC6AE9"/>
    <w:rsid w:val="00CC769C"/>
    <w:rsid w:val="00CC7B45"/>
    <w:rsid w:val="00CD0C3C"/>
    <w:rsid w:val="00CD0CC3"/>
    <w:rsid w:val="00CD0F60"/>
    <w:rsid w:val="00CD1188"/>
    <w:rsid w:val="00CD1252"/>
    <w:rsid w:val="00CD280A"/>
    <w:rsid w:val="00CD286D"/>
    <w:rsid w:val="00CD2ED1"/>
    <w:rsid w:val="00CD337B"/>
    <w:rsid w:val="00CD35EF"/>
    <w:rsid w:val="00CD465C"/>
    <w:rsid w:val="00CD4CF1"/>
    <w:rsid w:val="00CD5181"/>
    <w:rsid w:val="00CD5476"/>
    <w:rsid w:val="00CD5D8B"/>
    <w:rsid w:val="00CD6A89"/>
    <w:rsid w:val="00CD6B2E"/>
    <w:rsid w:val="00CD71A9"/>
    <w:rsid w:val="00CE0025"/>
    <w:rsid w:val="00CE0424"/>
    <w:rsid w:val="00CE0628"/>
    <w:rsid w:val="00CE15EF"/>
    <w:rsid w:val="00CE220E"/>
    <w:rsid w:val="00CE25BD"/>
    <w:rsid w:val="00CE28CB"/>
    <w:rsid w:val="00CE2D3A"/>
    <w:rsid w:val="00CE371E"/>
    <w:rsid w:val="00CE3D1B"/>
    <w:rsid w:val="00CE3D4A"/>
    <w:rsid w:val="00CE59A9"/>
    <w:rsid w:val="00CE5E28"/>
    <w:rsid w:val="00CE7427"/>
    <w:rsid w:val="00CE7561"/>
    <w:rsid w:val="00CE7916"/>
    <w:rsid w:val="00CF063F"/>
    <w:rsid w:val="00CF079E"/>
    <w:rsid w:val="00CF0C10"/>
    <w:rsid w:val="00CF1354"/>
    <w:rsid w:val="00CF173C"/>
    <w:rsid w:val="00CF1A68"/>
    <w:rsid w:val="00CF2059"/>
    <w:rsid w:val="00CF2228"/>
    <w:rsid w:val="00CF3B1F"/>
    <w:rsid w:val="00CF3BF6"/>
    <w:rsid w:val="00CF56A7"/>
    <w:rsid w:val="00CF5E6D"/>
    <w:rsid w:val="00CF625B"/>
    <w:rsid w:val="00CF6483"/>
    <w:rsid w:val="00CF6658"/>
    <w:rsid w:val="00CF687E"/>
    <w:rsid w:val="00CF79BA"/>
    <w:rsid w:val="00D00545"/>
    <w:rsid w:val="00D01749"/>
    <w:rsid w:val="00D018A7"/>
    <w:rsid w:val="00D032DC"/>
    <w:rsid w:val="00D0349B"/>
    <w:rsid w:val="00D0404E"/>
    <w:rsid w:val="00D05A3D"/>
    <w:rsid w:val="00D05E52"/>
    <w:rsid w:val="00D06B69"/>
    <w:rsid w:val="00D10249"/>
    <w:rsid w:val="00D10966"/>
    <w:rsid w:val="00D10ECC"/>
    <w:rsid w:val="00D10FFD"/>
    <w:rsid w:val="00D115C3"/>
    <w:rsid w:val="00D11897"/>
    <w:rsid w:val="00D11934"/>
    <w:rsid w:val="00D11F97"/>
    <w:rsid w:val="00D1275C"/>
    <w:rsid w:val="00D12A04"/>
    <w:rsid w:val="00D13102"/>
    <w:rsid w:val="00D13135"/>
    <w:rsid w:val="00D13E4E"/>
    <w:rsid w:val="00D141E9"/>
    <w:rsid w:val="00D1487C"/>
    <w:rsid w:val="00D16A89"/>
    <w:rsid w:val="00D17DFE"/>
    <w:rsid w:val="00D2091B"/>
    <w:rsid w:val="00D20A3F"/>
    <w:rsid w:val="00D21B15"/>
    <w:rsid w:val="00D233AC"/>
    <w:rsid w:val="00D239A7"/>
    <w:rsid w:val="00D23F47"/>
    <w:rsid w:val="00D242DE"/>
    <w:rsid w:val="00D24489"/>
    <w:rsid w:val="00D24707"/>
    <w:rsid w:val="00D24ACA"/>
    <w:rsid w:val="00D24D53"/>
    <w:rsid w:val="00D26300"/>
    <w:rsid w:val="00D306BB"/>
    <w:rsid w:val="00D312F7"/>
    <w:rsid w:val="00D314AE"/>
    <w:rsid w:val="00D3194B"/>
    <w:rsid w:val="00D32140"/>
    <w:rsid w:val="00D3285D"/>
    <w:rsid w:val="00D331C2"/>
    <w:rsid w:val="00D34B62"/>
    <w:rsid w:val="00D36E71"/>
    <w:rsid w:val="00D373CA"/>
    <w:rsid w:val="00D37471"/>
    <w:rsid w:val="00D37D87"/>
    <w:rsid w:val="00D40586"/>
    <w:rsid w:val="00D40851"/>
    <w:rsid w:val="00D40B33"/>
    <w:rsid w:val="00D40BF8"/>
    <w:rsid w:val="00D42FC9"/>
    <w:rsid w:val="00D4318F"/>
    <w:rsid w:val="00D43359"/>
    <w:rsid w:val="00D438BF"/>
    <w:rsid w:val="00D440F8"/>
    <w:rsid w:val="00D44DD1"/>
    <w:rsid w:val="00D45130"/>
    <w:rsid w:val="00D4692C"/>
    <w:rsid w:val="00D477F6"/>
    <w:rsid w:val="00D507A2"/>
    <w:rsid w:val="00D50917"/>
    <w:rsid w:val="00D50B85"/>
    <w:rsid w:val="00D51055"/>
    <w:rsid w:val="00D51C30"/>
    <w:rsid w:val="00D51E23"/>
    <w:rsid w:val="00D535D2"/>
    <w:rsid w:val="00D53AA5"/>
    <w:rsid w:val="00D54556"/>
    <w:rsid w:val="00D54597"/>
    <w:rsid w:val="00D546FF"/>
    <w:rsid w:val="00D55AD5"/>
    <w:rsid w:val="00D56299"/>
    <w:rsid w:val="00D57644"/>
    <w:rsid w:val="00D576CA"/>
    <w:rsid w:val="00D6129B"/>
    <w:rsid w:val="00D61AF5"/>
    <w:rsid w:val="00D61EED"/>
    <w:rsid w:val="00D62040"/>
    <w:rsid w:val="00D6209D"/>
    <w:rsid w:val="00D623FE"/>
    <w:rsid w:val="00D6387C"/>
    <w:rsid w:val="00D652B5"/>
    <w:rsid w:val="00D66155"/>
    <w:rsid w:val="00D6712D"/>
    <w:rsid w:val="00D678AC"/>
    <w:rsid w:val="00D67AF0"/>
    <w:rsid w:val="00D70350"/>
    <w:rsid w:val="00D70404"/>
    <w:rsid w:val="00D708B0"/>
    <w:rsid w:val="00D708DB"/>
    <w:rsid w:val="00D72C34"/>
    <w:rsid w:val="00D73138"/>
    <w:rsid w:val="00D74F31"/>
    <w:rsid w:val="00D76068"/>
    <w:rsid w:val="00D7630E"/>
    <w:rsid w:val="00D77B1D"/>
    <w:rsid w:val="00D8021F"/>
    <w:rsid w:val="00D80251"/>
    <w:rsid w:val="00D80383"/>
    <w:rsid w:val="00D804B9"/>
    <w:rsid w:val="00D81C8F"/>
    <w:rsid w:val="00D823C6"/>
    <w:rsid w:val="00D82551"/>
    <w:rsid w:val="00D82B6A"/>
    <w:rsid w:val="00D8327F"/>
    <w:rsid w:val="00D83AAE"/>
    <w:rsid w:val="00D83CBD"/>
    <w:rsid w:val="00D84D58"/>
    <w:rsid w:val="00D86CA3"/>
    <w:rsid w:val="00D871CE"/>
    <w:rsid w:val="00D907F4"/>
    <w:rsid w:val="00D907FD"/>
    <w:rsid w:val="00D90F08"/>
    <w:rsid w:val="00D9196D"/>
    <w:rsid w:val="00D91EE4"/>
    <w:rsid w:val="00D92510"/>
    <w:rsid w:val="00D92982"/>
    <w:rsid w:val="00D92DE8"/>
    <w:rsid w:val="00D93A07"/>
    <w:rsid w:val="00D949C0"/>
    <w:rsid w:val="00D95642"/>
    <w:rsid w:val="00D959D7"/>
    <w:rsid w:val="00D95EB9"/>
    <w:rsid w:val="00D97217"/>
    <w:rsid w:val="00D97299"/>
    <w:rsid w:val="00D97844"/>
    <w:rsid w:val="00DA13B5"/>
    <w:rsid w:val="00DA305E"/>
    <w:rsid w:val="00DA45B7"/>
    <w:rsid w:val="00DA4A3E"/>
    <w:rsid w:val="00DA5417"/>
    <w:rsid w:val="00DA56E8"/>
    <w:rsid w:val="00DA58CF"/>
    <w:rsid w:val="00DA64AC"/>
    <w:rsid w:val="00DA706E"/>
    <w:rsid w:val="00DA73A2"/>
    <w:rsid w:val="00DB0A9F"/>
    <w:rsid w:val="00DB0BC6"/>
    <w:rsid w:val="00DB1D15"/>
    <w:rsid w:val="00DB1E14"/>
    <w:rsid w:val="00DB3544"/>
    <w:rsid w:val="00DB377D"/>
    <w:rsid w:val="00DB512B"/>
    <w:rsid w:val="00DC19D1"/>
    <w:rsid w:val="00DC2D36"/>
    <w:rsid w:val="00DC2E69"/>
    <w:rsid w:val="00DC2F52"/>
    <w:rsid w:val="00DC323F"/>
    <w:rsid w:val="00DC374C"/>
    <w:rsid w:val="00DC3DD0"/>
    <w:rsid w:val="00DC53EF"/>
    <w:rsid w:val="00DC5416"/>
    <w:rsid w:val="00DC57A2"/>
    <w:rsid w:val="00DC58FB"/>
    <w:rsid w:val="00DC64EA"/>
    <w:rsid w:val="00DC726D"/>
    <w:rsid w:val="00DC7560"/>
    <w:rsid w:val="00DC7D91"/>
    <w:rsid w:val="00DD1852"/>
    <w:rsid w:val="00DD1F43"/>
    <w:rsid w:val="00DD29EC"/>
    <w:rsid w:val="00DD3394"/>
    <w:rsid w:val="00DD39DB"/>
    <w:rsid w:val="00DD3B51"/>
    <w:rsid w:val="00DD4718"/>
    <w:rsid w:val="00DD5D69"/>
    <w:rsid w:val="00DD7683"/>
    <w:rsid w:val="00DE091C"/>
    <w:rsid w:val="00DE0F3A"/>
    <w:rsid w:val="00DE0F3E"/>
    <w:rsid w:val="00DE1094"/>
    <w:rsid w:val="00DE2001"/>
    <w:rsid w:val="00DE3A65"/>
    <w:rsid w:val="00DE3C20"/>
    <w:rsid w:val="00DE4330"/>
    <w:rsid w:val="00DE52AD"/>
    <w:rsid w:val="00DE5608"/>
    <w:rsid w:val="00DE58D0"/>
    <w:rsid w:val="00DE5A52"/>
    <w:rsid w:val="00DE654F"/>
    <w:rsid w:val="00DE6881"/>
    <w:rsid w:val="00DE6DB2"/>
    <w:rsid w:val="00DE7D52"/>
    <w:rsid w:val="00DF0B6E"/>
    <w:rsid w:val="00DF15E0"/>
    <w:rsid w:val="00DF1CE4"/>
    <w:rsid w:val="00DF3476"/>
    <w:rsid w:val="00DF36D2"/>
    <w:rsid w:val="00DF37A0"/>
    <w:rsid w:val="00DF45EA"/>
    <w:rsid w:val="00DF48A6"/>
    <w:rsid w:val="00DF4B0B"/>
    <w:rsid w:val="00DF50CA"/>
    <w:rsid w:val="00DF6AE3"/>
    <w:rsid w:val="00DF7000"/>
    <w:rsid w:val="00DF7241"/>
    <w:rsid w:val="00DF75BF"/>
    <w:rsid w:val="00E00931"/>
    <w:rsid w:val="00E01FE2"/>
    <w:rsid w:val="00E02FCE"/>
    <w:rsid w:val="00E03BE1"/>
    <w:rsid w:val="00E03F03"/>
    <w:rsid w:val="00E04496"/>
    <w:rsid w:val="00E04532"/>
    <w:rsid w:val="00E04CD5"/>
    <w:rsid w:val="00E051BA"/>
    <w:rsid w:val="00E07259"/>
    <w:rsid w:val="00E0737C"/>
    <w:rsid w:val="00E1101A"/>
    <w:rsid w:val="00E110E7"/>
    <w:rsid w:val="00E11389"/>
    <w:rsid w:val="00E114DE"/>
    <w:rsid w:val="00E11B20"/>
    <w:rsid w:val="00E12186"/>
    <w:rsid w:val="00E13C7B"/>
    <w:rsid w:val="00E14C0F"/>
    <w:rsid w:val="00E15571"/>
    <w:rsid w:val="00E15C1D"/>
    <w:rsid w:val="00E15F17"/>
    <w:rsid w:val="00E16693"/>
    <w:rsid w:val="00E16801"/>
    <w:rsid w:val="00E16883"/>
    <w:rsid w:val="00E17FA2"/>
    <w:rsid w:val="00E20C86"/>
    <w:rsid w:val="00E20D13"/>
    <w:rsid w:val="00E21953"/>
    <w:rsid w:val="00E21BDB"/>
    <w:rsid w:val="00E22330"/>
    <w:rsid w:val="00E22692"/>
    <w:rsid w:val="00E22723"/>
    <w:rsid w:val="00E25D62"/>
    <w:rsid w:val="00E267B5"/>
    <w:rsid w:val="00E26D08"/>
    <w:rsid w:val="00E26D73"/>
    <w:rsid w:val="00E3040B"/>
    <w:rsid w:val="00E308CF"/>
    <w:rsid w:val="00E30B5A"/>
    <w:rsid w:val="00E3123D"/>
    <w:rsid w:val="00E31461"/>
    <w:rsid w:val="00E31D43"/>
    <w:rsid w:val="00E32608"/>
    <w:rsid w:val="00E33317"/>
    <w:rsid w:val="00E34044"/>
    <w:rsid w:val="00E34188"/>
    <w:rsid w:val="00E34B6E"/>
    <w:rsid w:val="00E35559"/>
    <w:rsid w:val="00E36CEA"/>
    <w:rsid w:val="00E36F52"/>
    <w:rsid w:val="00E3723A"/>
    <w:rsid w:val="00E37860"/>
    <w:rsid w:val="00E40614"/>
    <w:rsid w:val="00E40684"/>
    <w:rsid w:val="00E41191"/>
    <w:rsid w:val="00E42169"/>
    <w:rsid w:val="00E4363A"/>
    <w:rsid w:val="00E43904"/>
    <w:rsid w:val="00E446F1"/>
    <w:rsid w:val="00E44776"/>
    <w:rsid w:val="00E46886"/>
    <w:rsid w:val="00E47AEF"/>
    <w:rsid w:val="00E503FE"/>
    <w:rsid w:val="00E50A1B"/>
    <w:rsid w:val="00E50E99"/>
    <w:rsid w:val="00E52B7A"/>
    <w:rsid w:val="00E52EA5"/>
    <w:rsid w:val="00E53B75"/>
    <w:rsid w:val="00E53ED7"/>
    <w:rsid w:val="00E53F04"/>
    <w:rsid w:val="00E54E3B"/>
    <w:rsid w:val="00E552AC"/>
    <w:rsid w:val="00E56B56"/>
    <w:rsid w:val="00E57565"/>
    <w:rsid w:val="00E60D33"/>
    <w:rsid w:val="00E61677"/>
    <w:rsid w:val="00E62BE1"/>
    <w:rsid w:val="00E63838"/>
    <w:rsid w:val="00E63990"/>
    <w:rsid w:val="00E64434"/>
    <w:rsid w:val="00E6505A"/>
    <w:rsid w:val="00E656C6"/>
    <w:rsid w:val="00E661F2"/>
    <w:rsid w:val="00E665C0"/>
    <w:rsid w:val="00E666BA"/>
    <w:rsid w:val="00E66F86"/>
    <w:rsid w:val="00E67C51"/>
    <w:rsid w:val="00E70B92"/>
    <w:rsid w:val="00E70C4B"/>
    <w:rsid w:val="00E7169E"/>
    <w:rsid w:val="00E72998"/>
    <w:rsid w:val="00E72EFC"/>
    <w:rsid w:val="00E758EC"/>
    <w:rsid w:val="00E76600"/>
    <w:rsid w:val="00E777D7"/>
    <w:rsid w:val="00E77B28"/>
    <w:rsid w:val="00E805F4"/>
    <w:rsid w:val="00E80E96"/>
    <w:rsid w:val="00E812CC"/>
    <w:rsid w:val="00E821D1"/>
    <w:rsid w:val="00E8234C"/>
    <w:rsid w:val="00E83AA9"/>
    <w:rsid w:val="00E845CB"/>
    <w:rsid w:val="00E846CC"/>
    <w:rsid w:val="00E854E0"/>
    <w:rsid w:val="00E85928"/>
    <w:rsid w:val="00E85ECE"/>
    <w:rsid w:val="00E87822"/>
    <w:rsid w:val="00E87A8C"/>
    <w:rsid w:val="00E90395"/>
    <w:rsid w:val="00E90458"/>
    <w:rsid w:val="00E90CE3"/>
    <w:rsid w:val="00E90E49"/>
    <w:rsid w:val="00E90EB2"/>
    <w:rsid w:val="00E917F9"/>
    <w:rsid w:val="00E9291C"/>
    <w:rsid w:val="00E93596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A0A0A"/>
    <w:rsid w:val="00EA1495"/>
    <w:rsid w:val="00EA1D4A"/>
    <w:rsid w:val="00EA1E9E"/>
    <w:rsid w:val="00EA2977"/>
    <w:rsid w:val="00EA2EAE"/>
    <w:rsid w:val="00EA311F"/>
    <w:rsid w:val="00EA349E"/>
    <w:rsid w:val="00EA3874"/>
    <w:rsid w:val="00EA3CDA"/>
    <w:rsid w:val="00EA4249"/>
    <w:rsid w:val="00EA55AB"/>
    <w:rsid w:val="00EA5EC1"/>
    <w:rsid w:val="00EA7A41"/>
    <w:rsid w:val="00EB077B"/>
    <w:rsid w:val="00EB1074"/>
    <w:rsid w:val="00EB1D0D"/>
    <w:rsid w:val="00EB1E7D"/>
    <w:rsid w:val="00EB2236"/>
    <w:rsid w:val="00EB470B"/>
    <w:rsid w:val="00EB4EA2"/>
    <w:rsid w:val="00EB5935"/>
    <w:rsid w:val="00EB5968"/>
    <w:rsid w:val="00EB7763"/>
    <w:rsid w:val="00EB7AED"/>
    <w:rsid w:val="00EB7B3B"/>
    <w:rsid w:val="00EC07D0"/>
    <w:rsid w:val="00EC0827"/>
    <w:rsid w:val="00EC0FFA"/>
    <w:rsid w:val="00EC17BF"/>
    <w:rsid w:val="00EC24D5"/>
    <w:rsid w:val="00EC26CA"/>
    <w:rsid w:val="00EC27C6"/>
    <w:rsid w:val="00EC2E03"/>
    <w:rsid w:val="00EC3918"/>
    <w:rsid w:val="00EC4207"/>
    <w:rsid w:val="00EC42EC"/>
    <w:rsid w:val="00EC51B0"/>
    <w:rsid w:val="00EC5278"/>
    <w:rsid w:val="00EC5653"/>
    <w:rsid w:val="00EC71CE"/>
    <w:rsid w:val="00ED04BF"/>
    <w:rsid w:val="00ED1006"/>
    <w:rsid w:val="00ED1BE1"/>
    <w:rsid w:val="00ED3EC5"/>
    <w:rsid w:val="00ED5F13"/>
    <w:rsid w:val="00ED683B"/>
    <w:rsid w:val="00ED7128"/>
    <w:rsid w:val="00ED75B6"/>
    <w:rsid w:val="00EE0406"/>
    <w:rsid w:val="00EE06F1"/>
    <w:rsid w:val="00EE0EAE"/>
    <w:rsid w:val="00EE3B7C"/>
    <w:rsid w:val="00EE4F9F"/>
    <w:rsid w:val="00EE5D1E"/>
    <w:rsid w:val="00EE619E"/>
    <w:rsid w:val="00EE61EA"/>
    <w:rsid w:val="00EE702E"/>
    <w:rsid w:val="00EE7D4C"/>
    <w:rsid w:val="00EF0A26"/>
    <w:rsid w:val="00EF18FE"/>
    <w:rsid w:val="00EF1D18"/>
    <w:rsid w:val="00EF243E"/>
    <w:rsid w:val="00EF2933"/>
    <w:rsid w:val="00EF2F40"/>
    <w:rsid w:val="00EF407B"/>
    <w:rsid w:val="00EF4A31"/>
    <w:rsid w:val="00EF4EB4"/>
    <w:rsid w:val="00EF53C6"/>
    <w:rsid w:val="00EF5787"/>
    <w:rsid w:val="00EF60D0"/>
    <w:rsid w:val="00EF7334"/>
    <w:rsid w:val="00EF7511"/>
    <w:rsid w:val="00EF77B3"/>
    <w:rsid w:val="00F00613"/>
    <w:rsid w:val="00F01A88"/>
    <w:rsid w:val="00F0258D"/>
    <w:rsid w:val="00F025DD"/>
    <w:rsid w:val="00F026D7"/>
    <w:rsid w:val="00F028F7"/>
    <w:rsid w:val="00F03099"/>
    <w:rsid w:val="00F031EC"/>
    <w:rsid w:val="00F03271"/>
    <w:rsid w:val="00F04295"/>
    <w:rsid w:val="00F045D9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6FAD"/>
    <w:rsid w:val="00F071D1"/>
    <w:rsid w:val="00F07533"/>
    <w:rsid w:val="00F0757C"/>
    <w:rsid w:val="00F076C4"/>
    <w:rsid w:val="00F1031E"/>
    <w:rsid w:val="00F10629"/>
    <w:rsid w:val="00F11097"/>
    <w:rsid w:val="00F11FA7"/>
    <w:rsid w:val="00F12985"/>
    <w:rsid w:val="00F15FA5"/>
    <w:rsid w:val="00F162D9"/>
    <w:rsid w:val="00F16467"/>
    <w:rsid w:val="00F209B7"/>
    <w:rsid w:val="00F20F5C"/>
    <w:rsid w:val="00F212E8"/>
    <w:rsid w:val="00F21CFB"/>
    <w:rsid w:val="00F2376F"/>
    <w:rsid w:val="00F23D3C"/>
    <w:rsid w:val="00F23ED1"/>
    <w:rsid w:val="00F243D8"/>
    <w:rsid w:val="00F245F3"/>
    <w:rsid w:val="00F261AF"/>
    <w:rsid w:val="00F26EAA"/>
    <w:rsid w:val="00F27410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EA5"/>
    <w:rsid w:val="00F34465"/>
    <w:rsid w:val="00F35026"/>
    <w:rsid w:val="00F35433"/>
    <w:rsid w:val="00F3552A"/>
    <w:rsid w:val="00F35C82"/>
    <w:rsid w:val="00F36266"/>
    <w:rsid w:val="00F36FDA"/>
    <w:rsid w:val="00F37085"/>
    <w:rsid w:val="00F3779C"/>
    <w:rsid w:val="00F4039C"/>
    <w:rsid w:val="00F40F0C"/>
    <w:rsid w:val="00F413AF"/>
    <w:rsid w:val="00F41693"/>
    <w:rsid w:val="00F41866"/>
    <w:rsid w:val="00F41976"/>
    <w:rsid w:val="00F42A4F"/>
    <w:rsid w:val="00F436A9"/>
    <w:rsid w:val="00F43C77"/>
    <w:rsid w:val="00F44BA2"/>
    <w:rsid w:val="00F45DF1"/>
    <w:rsid w:val="00F45EC3"/>
    <w:rsid w:val="00F47538"/>
    <w:rsid w:val="00F4766C"/>
    <w:rsid w:val="00F5026F"/>
    <w:rsid w:val="00F5060E"/>
    <w:rsid w:val="00F507D1"/>
    <w:rsid w:val="00F50E31"/>
    <w:rsid w:val="00F512BB"/>
    <w:rsid w:val="00F516B8"/>
    <w:rsid w:val="00F519CE"/>
    <w:rsid w:val="00F51ADA"/>
    <w:rsid w:val="00F51D37"/>
    <w:rsid w:val="00F53064"/>
    <w:rsid w:val="00F530E4"/>
    <w:rsid w:val="00F54E12"/>
    <w:rsid w:val="00F5507D"/>
    <w:rsid w:val="00F55819"/>
    <w:rsid w:val="00F56610"/>
    <w:rsid w:val="00F56E0B"/>
    <w:rsid w:val="00F60203"/>
    <w:rsid w:val="00F607C5"/>
    <w:rsid w:val="00F60DEA"/>
    <w:rsid w:val="00F61712"/>
    <w:rsid w:val="00F61FBC"/>
    <w:rsid w:val="00F627F7"/>
    <w:rsid w:val="00F6302A"/>
    <w:rsid w:val="00F6376F"/>
    <w:rsid w:val="00F638CA"/>
    <w:rsid w:val="00F63950"/>
    <w:rsid w:val="00F64C2B"/>
    <w:rsid w:val="00F651BE"/>
    <w:rsid w:val="00F6595C"/>
    <w:rsid w:val="00F65AC1"/>
    <w:rsid w:val="00F677C5"/>
    <w:rsid w:val="00F67C0B"/>
    <w:rsid w:val="00F67F53"/>
    <w:rsid w:val="00F70397"/>
    <w:rsid w:val="00F703BE"/>
    <w:rsid w:val="00F70A15"/>
    <w:rsid w:val="00F70D60"/>
    <w:rsid w:val="00F712B7"/>
    <w:rsid w:val="00F71F69"/>
    <w:rsid w:val="00F72B72"/>
    <w:rsid w:val="00F72F27"/>
    <w:rsid w:val="00F74203"/>
    <w:rsid w:val="00F7437D"/>
    <w:rsid w:val="00F74BB9"/>
    <w:rsid w:val="00F75526"/>
    <w:rsid w:val="00F75582"/>
    <w:rsid w:val="00F756B5"/>
    <w:rsid w:val="00F765C2"/>
    <w:rsid w:val="00F7676F"/>
    <w:rsid w:val="00F76822"/>
    <w:rsid w:val="00F76EFA"/>
    <w:rsid w:val="00F77C77"/>
    <w:rsid w:val="00F8049D"/>
    <w:rsid w:val="00F804BE"/>
    <w:rsid w:val="00F8071D"/>
    <w:rsid w:val="00F8106C"/>
    <w:rsid w:val="00F817CE"/>
    <w:rsid w:val="00F819AE"/>
    <w:rsid w:val="00F8456C"/>
    <w:rsid w:val="00F84CC5"/>
    <w:rsid w:val="00F8580C"/>
    <w:rsid w:val="00F859D8"/>
    <w:rsid w:val="00F8655C"/>
    <w:rsid w:val="00F865C0"/>
    <w:rsid w:val="00F868F5"/>
    <w:rsid w:val="00F86BFC"/>
    <w:rsid w:val="00F87E2B"/>
    <w:rsid w:val="00F9056A"/>
    <w:rsid w:val="00F9070B"/>
    <w:rsid w:val="00F90F8D"/>
    <w:rsid w:val="00F91807"/>
    <w:rsid w:val="00F91BE5"/>
    <w:rsid w:val="00F921A3"/>
    <w:rsid w:val="00F9223D"/>
    <w:rsid w:val="00F92782"/>
    <w:rsid w:val="00F93AA9"/>
    <w:rsid w:val="00F93F75"/>
    <w:rsid w:val="00F94AE6"/>
    <w:rsid w:val="00F951AC"/>
    <w:rsid w:val="00F96985"/>
    <w:rsid w:val="00F96EF2"/>
    <w:rsid w:val="00F97838"/>
    <w:rsid w:val="00FA02A6"/>
    <w:rsid w:val="00FA07B1"/>
    <w:rsid w:val="00FA0899"/>
    <w:rsid w:val="00FA14B0"/>
    <w:rsid w:val="00FA1585"/>
    <w:rsid w:val="00FA2646"/>
    <w:rsid w:val="00FA2BB3"/>
    <w:rsid w:val="00FA3240"/>
    <w:rsid w:val="00FA34BF"/>
    <w:rsid w:val="00FA3FF9"/>
    <w:rsid w:val="00FA4944"/>
    <w:rsid w:val="00FA4C52"/>
    <w:rsid w:val="00FA4F1D"/>
    <w:rsid w:val="00FA503C"/>
    <w:rsid w:val="00FA6502"/>
    <w:rsid w:val="00FA6581"/>
    <w:rsid w:val="00FA6C8C"/>
    <w:rsid w:val="00FA7E1B"/>
    <w:rsid w:val="00FB0098"/>
    <w:rsid w:val="00FB0187"/>
    <w:rsid w:val="00FB09FD"/>
    <w:rsid w:val="00FB22CA"/>
    <w:rsid w:val="00FB3829"/>
    <w:rsid w:val="00FB4C80"/>
    <w:rsid w:val="00FB54BE"/>
    <w:rsid w:val="00FB5BCE"/>
    <w:rsid w:val="00FB6A6A"/>
    <w:rsid w:val="00FB6C8A"/>
    <w:rsid w:val="00FB70DD"/>
    <w:rsid w:val="00FB7B5F"/>
    <w:rsid w:val="00FB7D65"/>
    <w:rsid w:val="00FC0DC5"/>
    <w:rsid w:val="00FC10BF"/>
    <w:rsid w:val="00FC131E"/>
    <w:rsid w:val="00FC144D"/>
    <w:rsid w:val="00FC1940"/>
    <w:rsid w:val="00FC22FD"/>
    <w:rsid w:val="00FC3184"/>
    <w:rsid w:val="00FC3636"/>
    <w:rsid w:val="00FC3C23"/>
    <w:rsid w:val="00FC428F"/>
    <w:rsid w:val="00FC60D6"/>
    <w:rsid w:val="00FC7429"/>
    <w:rsid w:val="00FD07F6"/>
    <w:rsid w:val="00FD1018"/>
    <w:rsid w:val="00FD1780"/>
    <w:rsid w:val="00FD1EC8"/>
    <w:rsid w:val="00FD3709"/>
    <w:rsid w:val="00FD47ED"/>
    <w:rsid w:val="00FD6FAD"/>
    <w:rsid w:val="00FD731D"/>
    <w:rsid w:val="00FD74DB"/>
    <w:rsid w:val="00FD7660"/>
    <w:rsid w:val="00FE0655"/>
    <w:rsid w:val="00FE08C0"/>
    <w:rsid w:val="00FE1D83"/>
    <w:rsid w:val="00FE1EC1"/>
    <w:rsid w:val="00FE2365"/>
    <w:rsid w:val="00FE2459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7336"/>
    <w:rsid w:val="00FE787C"/>
    <w:rsid w:val="00FE7BDD"/>
    <w:rsid w:val="00FF0198"/>
    <w:rsid w:val="00FF0B09"/>
    <w:rsid w:val="00FF14E1"/>
    <w:rsid w:val="00FF179E"/>
    <w:rsid w:val="00FF17D2"/>
    <w:rsid w:val="00FF1987"/>
    <w:rsid w:val="00FF23C7"/>
    <w:rsid w:val="00FF45A5"/>
    <w:rsid w:val="00FF5247"/>
    <w:rsid w:val="00FF576F"/>
    <w:rsid w:val="00FF59A5"/>
    <w:rsid w:val="00FF5A2B"/>
    <w:rsid w:val="00FF5B9B"/>
    <w:rsid w:val="00FF5C91"/>
    <w:rsid w:val="00FF5D03"/>
    <w:rsid w:val="00FF625E"/>
    <w:rsid w:val="0169A6A2"/>
    <w:rsid w:val="0A476597"/>
    <w:rsid w:val="137CDA39"/>
    <w:rsid w:val="1AAB3DC6"/>
    <w:rsid w:val="23805251"/>
    <w:rsid w:val="29BABC5C"/>
    <w:rsid w:val="302152C0"/>
    <w:rsid w:val="3698E7EE"/>
    <w:rsid w:val="462DAE45"/>
    <w:rsid w:val="5283E1DE"/>
    <w:rsid w:val="53FB0ECC"/>
    <w:rsid w:val="54682956"/>
    <w:rsid w:val="5875EB35"/>
    <w:rsid w:val="5F3F9573"/>
    <w:rsid w:val="61263F67"/>
    <w:rsid w:val="6503385D"/>
    <w:rsid w:val="7C68A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21D0B229-97FF-4905-9A16-806F24B6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52220-AFAE-458A-8B4E-1640C96FE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www.w3.org/XML/1998/namespace"/>
    <ds:schemaRef ds:uri="http://schemas.microsoft.com/sharepoint/v3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2f282d3b-eb4a-4b09-b61f-b9593442e286"/>
    <ds:schemaRef ds:uri="http://schemas.microsoft.com/office/infopath/2007/PartnerControls"/>
    <ds:schemaRef ds:uri="d8762117-8292-4133-b1c7-eab5c6487cf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4169</CharactersWithSpaces>
  <SharedDoc>false</SharedDoc>
  <HLinks>
    <vt:vector size="12" baseType="variant"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_Toc149568598</vt:lpwstr>
      </vt:variant>
      <vt:variant>
        <vt:i4>1507387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_Toc149568597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4</cp:revision>
  <cp:lastPrinted>2020-10-24T04:47:00Z</cp:lastPrinted>
  <dcterms:created xsi:type="dcterms:W3CDTF">2023-11-02T18:46:00Z</dcterms:created>
  <dcterms:modified xsi:type="dcterms:W3CDTF">2023-11-02T18:46:00Z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